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6D6BAD" w14:textId="5A00C3CC" w:rsidR="00635E53" w:rsidRDefault="009F3BD1" w:rsidP="003B7A6E">
      <w:pPr>
        <w:jc w:val="center"/>
        <w:rPr>
          <w:rFonts w:cstheme="minorHAnsi"/>
          <w:b/>
        </w:rPr>
      </w:pPr>
      <w:r>
        <w:rPr>
          <w:rFonts w:cstheme="minorHAnsi"/>
          <w:b/>
        </w:rPr>
        <w:t>Schneider Online Gratification Promotion</w:t>
      </w:r>
    </w:p>
    <w:p w14:paraId="1BC8AE28" w14:textId="0A84CAA6" w:rsidR="00D17DC0" w:rsidRPr="00430AD3" w:rsidRDefault="003B7A6E" w:rsidP="003B7A6E">
      <w:pPr>
        <w:jc w:val="center"/>
        <w:rPr>
          <w:rFonts w:cstheme="minorHAnsi"/>
          <w:b/>
        </w:rPr>
      </w:pPr>
      <w:r w:rsidRPr="00430AD3">
        <w:rPr>
          <w:rFonts w:cstheme="minorHAnsi"/>
          <w:b/>
        </w:rPr>
        <w:t>CNW El</w:t>
      </w:r>
      <w:r w:rsidR="00676619">
        <w:rPr>
          <w:rFonts w:cstheme="minorHAnsi"/>
          <w:b/>
        </w:rPr>
        <w:t>ectrical National Promotion</w:t>
      </w:r>
    </w:p>
    <w:p w14:paraId="7CCDF3FE" w14:textId="77777777" w:rsidR="003B7A6E" w:rsidRPr="00430AD3" w:rsidRDefault="003B7A6E" w:rsidP="003B7A6E">
      <w:pPr>
        <w:jc w:val="center"/>
        <w:rPr>
          <w:rFonts w:cstheme="minorHAnsi"/>
          <w:b/>
          <w:u w:val="single"/>
        </w:rPr>
      </w:pPr>
      <w:r w:rsidRPr="00430AD3">
        <w:rPr>
          <w:rFonts w:cstheme="minorHAnsi"/>
          <w:b/>
          <w:u w:val="single"/>
        </w:rPr>
        <w:t>TERMS AND CONDITIONS</w:t>
      </w:r>
    </w:p>
    <w:p w14:paraId="041651B6" w14:textId="77777777" w:rsidR="003B7A6E" w:rsidRPr="0011297B" w:rsidRDefault="003B7A6E" w:rsidP="003B7A6E">
      <w:pPr>
        <w:pStyle w:val="ListParagraph"/>
        <w:widowControl w:val="0"/>
        <w:numPr>
          <w:ilvl w:val="0"/>
          <w:numId w:val="2"/>
        </w:numPr>
        <w:tabs>
          <w:tab w:val="left" w:pos="821"/>
        </w:tabs>
        <w:autoSpaceDE w:val="0"/>
        <w:autoSpaceDN w:val="0"/>
        <w:spacing w:before="4" w:after="0" w:line="240" w:lineRule="auto"/>
        <w:ind w:right="127"/>
        <w:contextualSpacing w:val="0"/>
        <w:jc w:val="both"/>
        <w:rPr>
          <w:rFonts w:cstheme="minorHAnsi"/>
        </w:rPr>
      </w:pPr>
      <w:r w:rsidRPr="0011297B">
        <w:rPr>
          <w:rFonts w:cstheme="minorHAnsi"/>
        </w:rPr>
        <w:t>Information on how to enter and the prizes form part of these Terms and Conditions. Participation in this promotion is deemed acceptance of these Terms and</w:t>
      </w:r>
      <w:r w:rsidRPr="0011297B">
        <w:rPr>
          <w:rFonts w:cstheme="minorHAnsi"/>
          <w:spacing w:val="-13"/>
        </w:rPr>
        <w:t xml:space="preserve"> </w:t>
      </w:r>
      <w:r w:rsidRPr="0011297B">
        <w:rPr>
          <w:rFonts w:cstheme="minorHAnsi"/>
        </w:rPr>
        <w:t>Conditions.</w:t>
      </w:r>
    </w:p>
    <w:p w14:paraId="67495F19" w14:textId="77777777" w:rsidR="003B7A6E" w:rsidRPr="0011297B" w:rsidRDefault="003B7A6E" w:rsidP="003B7A6E">
      <w:pPr>
        <w:pStyle w:val="ListParagraph"/>
        <w:widowControl w:val="0"/>
        <w:tabs>
          <w:tab w:val="left" w:pos="821"/>
        </w:tabs>
        <w:autoSpaceDE w:val="0"/>
        <w:autoSpaceDN w:val="0"/>
        <w:spacing w:before="4" w:after="0" w:line="240" w:lineRule="auto"/>
        <w:ind w:left="820" w:right="127"/>
        <w:contextualSpacing w:val="0"/>
        <w:jc w:val="both"/>
        <w:rPr>
          <w:rFonts w:cstheme="minorHAnsi"/>
        </w:rPr>
      </w:pPr>
    </w:p>
    <w:p w14:paraId="04D233D4" w14:textId="77777777" w:rsidR="003B7A6E" w:rsidRPr="0011297B" w:rsidRDefault="00773E7D" w:rsidP="003B7A6E">
      <w:pPr>
        <w:pStyle w:val="ListParagraph"/>
        <w:widowControl w:val="0"/>
        <w:numPr>
          <w:ilvl w:val="0"/>
          <w:numId w:val="2"/>
        </w:numPr>
        <w:tabs>
          <w:tab w:val="left" w:pos="820"/>
          <w:tab w:val="left" w:pos="821"/>
        </w:tabs>
        <w:autoSpaceDE w:val="0"/>
        <w:autoSpaceDN w:val="0"/>
        <w:spacing w:after="0" w:line="240" w:lineRule="auto"/>
        <w:ind w:hanging="721"/>
        <w:contextualSpacing w:val="0"/>
        <w:rPr>
          <w:rFonts w:cstheme="minorHAnsi"/>
        </w:rPr>
      </w:pPr>
      <w:r>
        <w:rPr>
          <w:rFonts w:cstheme="minorHAnsi"/>
        </w:rPr>
        <w:t xml:space="preserve">Any entry </w:t>
      </w:r>
      <w:r w:rsidR="003B7A6E" w:rsidRPr="0011297B">
        <w:rPr>
          <w:rFonts w:cstheme="minorHAnsi"/>
        </w:rPr>
        <w:t>which does not comply with these Terms and Conditions is</w:t>
      </w:r>
      <w:r w:rsidR="003B7A6E" w:rsidRPr="0011297B">
        <w:rPr>
          <w:rFonts w:cstheme="minorHAnsi"/>
          <w:spacing w:val="-11"/>
        </w:rPr>
        <w:t xml:space="preserve"> </w:t>
      </w:r>
      <w:r w:rsidR="003B7A6E" w:rsidRPr="0011297B">
        <w:rPr>
          <w:rFonts w:cstheme="minorHAnsi"/>
        </w:rPr>
        <w:t>invalid.</w:t>
      </w:r>
    </w:p>
    <w:p w14:paraId="0F1AF528" w14:textId="77777777" w:rsidR="003B7A6E" w:rsidRPr="0011297B" w:rsidRDefault="003B7A6E" w:rsidP="003B7A6E">
      <w:pPr>
        <w:pStyle w:val="ListParagraph"/>
        <w:rPr>
          <w:rFonts w:cstheme="minorHAnsi"/>
        </w:rPr>
      </w:pPr>
    </w:p>
    <w:p w14:paraId="183BA84C" w14:textId="77777777" w:rsidR="003B7A6E" w:rsidRPr="0011297B" w:rsidRDefault="003B7A6E" w:rsidP="003B7A6E">
      <w:pPr>
        <w:pStyle w:val="ListParagraph"/>
        <w:widowControl w:val="0"/>
        <w:numPr>
          <w:ilvl w:val="0"/>
          <w:numId w:val="2"/>
        </w:numPr>
        <w:tabs>
          <w:tab w:val="left" w:pos="820"/>
          <w:tab w:val="left" w:pos="821"/>
        </w:tabs>
        <w:autoSpaceDE w:val="0"/>
        <w:autoSpaceDN w:val="0"/>
        <w:spacing w:after="0" w:line="240" w:lineRule="auto"/>
        <w:ind w:hanging="721"/>
        <w:contextualSpacing w:val="0"/>
        <w:rPr>
          <w:rFonts w:cstheme="minorHAnsi"/>
        </w:rPr>
      </w:pPr>
      <w:r w:rsidRPr="0011297B">
        <w:rPr>
          <w:rFonts w:cstheme="minorHAnsi"/>
        </w:rPr>
        <w:t>The</w:t>
      </w:r>
      <w:r w:rsidRPr="0011297B">
        <w:rPr>
          <w:rFonts w:cstheme="minorHAnsi"/>
          <w:spacing w:val="-16"/>
        </w:rPr>
        <w:t xml:space="preserve"> </w:t>
      </w:r>
      <w:r w:rsidRPr="0011297B">
        <w:rPr>
          <w:rFonts w:cstheme="minorHAnsi"/>
        </w:rPr>
        <w:t>Promoter</w:t>
      </w:r>
      <w:r w:rsidRPr="0011297B">
        <w:rPr>
          <w:rFonts w:cstheme="minorHAnsi"/>
          <w:spacing w:val="-14"/>
        </w:rPr>
        <w:t xml:space="preserve"> </w:t>
      </w:r>
      <w:r w:rsidRPr="0011297B">
        <w:rPr>
          <w:rFonts w:cstheme="minorHAnsi"/>
        </w:rPr>
        <w:t>is</w:t>
      </w:r>
      <w:r w:rsidRPr="0011297B">
        <w:rPr>
          <w:rFonts w:cstheme="minorHAnsi"/>
          <w:spacing w:val="-14"/>
        </w:rPr>
        <w:t xml:space="preserve"> </w:t>
      </w:r>
      <w:r w:rsidR="007841AE">
        <w:rPr>
          <w:rFonts w:cstheme="minorHAnsi"/>
        </w:rPr>
        <w:t>CNW</w:t>
      </w:r>
      <w:r w:rsidRPr="0011297B">
        <w:rPr>
          <w:rFonts w:cstheme="minorHAnsi"/>
          <w:spacing w:val="-13"/>
        </w:rPr>
        <w:t xml:space="preserve"> </w:t>
      </w:r>
      <w:r w:rsidRPr="0011297B">
        <w:rPr>
          <w:rFonts w:cstheme="minorHAnsi"/>
        </w:rPr>
        <w:t>Pty</w:t>
      </w:r>
      <w:r w:rsidR="007841AE">
        <w:rPr>
          <w:rFonts w:cstheme="minorHAnsi"/>
          <w:spacing w:val="-18"/>
        </w:rPr>
        <w:t xml:space="preserve"> </w:t>
      </w:r>
      <w:r w:rsidR="007841AE">
        <w:rPr>
          <w:rFonts w:cstheme="minorHAnsi"/>
        </w:rPr>
        <w:t xml:space="preserve">Ltd </w:t>
      </w:r>
      <w:r w:rsidRPr="0011297B">
        <w:rPr>
          <w:rFonts w:cstheme="minorHAnsi"/>
        </w:rPr>
        <w:t>(ABN</w:t>
      </w:r>
      <w:r w:rsidRPr="0011297B">
        <w:rPr>
          <w:rFonts w:cstheme="minorHAnsi"/>
          <w:spacing w:val="-15"/>
        </w:rPr>
        <w:t xml:space="preserve"> </w:t>
      </w:r>
      <w:r w:rsidRPr="0011297B">
        <w:rPr>
          <w:rFonts w:cstheme="minorHAnsi"/>
        </w:rPr>
        <w:t>48 009 669 836)</w:t>
      </w:r>
      <w:r w:rsidRPr="0011297B">
        <w:rPr>
          <w:rFonts w:cstheme="minorHAnsi"/>
          <w:spacing w:val="-14"/>
        </w:rPr>
        <w:t xml:space="preserve"> </w:t>
      </w:r>
      <w:r w:rsidRPr="0011297B">
        <w:rPr>
          <w:rFonts w:cstheme="minorHAnsi"/>
        </w:rPr>
        <w:t>of</w:t>
      </w:r>
      <w:r w:rsidRPr="0011297B">
        <w:rPr>
          <w:rFonts w:cstheme="minorHAnsi"/>
          <w:spacing w:val="-13"/>
        </w:rPr>
        <w:t xml:space="preserve"> </w:t>
      </w:r>
      <w:r w:rsidRPr="0011297B">
        <w:rPr>
          <w:rFonts w:cstheme="minorHAnsi"/>
        </w:rPr>
        <w:t>675 MacArthur Avenue Central, Pinkenba QLD 4008, telephone: (07) 3907 8388.</w:t>
      </w:r>
    </w:p>
    <w:p w14:paraId="43B417E4" w14:textId="77777777" w:rsidR="004B6A1B" w:rsidRPr="0011297B" w:rsidRDefault="004B6A1B" w:rsidP="004B6A1B">
      <w:pPr>
        <w:pStyle w:val="ListParagraph"/>
        <w:rPr>
          <w:rFonts w:cstheme="minorHAnsi"/>
        </w:rPr>
      </w:pPr>
    </w:p>
    <w:p w14:paraId="6F056D14" w14:textId="77777777" w:rsidR="004B6A1B" w:rsidRPr="0011297B" w:rsidRDefault="004B6A1B" w:rsidP="004B6A1B">
      <w:pPr>
        <w:pStyle w:val="ListParagraph"/>
        <w:numPr>
          <w:ilvl w:val="0"/>
          <w:numId w:val="2"/>
        </w:numPr>
        <w:rPr>
          <w:rFonts w:cstheme="minorHAnsi"/>
        </w:rPr>
      </w:pPr>
      <w:r w:rsidRPr="0011297B">
        <w:rPr>
          <w:rFonts w:cstheme="minorHAnsi"/>
        </w:rPr>
        <w:t>Entry is only open to Australian businesses with a valid ABN (each an “Eligible Business”).</w:t>
      </w:r>
    </w:p>
    <w:p w14:paraId="3E367DA5" w14:textId="77777777" w:rsidR="004B6A1B" w:rsidRPr="0011297B" w:rsidRDefault="004B6A1B" w:rsidP="004B6A1B">
      <w:pPr>
        <w:pStyle w:val="ListParagraph"/>
        <w:rPr>
          <w:rFonts w:cstheme="minorHAnsi"/>
        </w:rPr>
      </w:pPr>
    </w:p>
    <w:p w14:paraId="4B7EF3A4" w14:textId="157FFE36" w:rsidR="004B6A1B" w:rsidRDefault="004B6A1B" w:rsidP="004B6A1B">
      <w:pPr>
        <w:pStyle w:val="ListParagraph"/>
        <w:widowControl w:val="0"/>
        <w:numPr>
          <w:ilvl w:val="0"/>
          <w:numId w:val="2"/>
        </w:numPr>
        <w:tabs>
          <w:tab w:val="left" w:pos="821"/>
        </w:tabs>
        <w:autoSpaceDE w:val="0"/>
        <w:autoSpaceDN w:val="0"/>
        <w:spacing w:before="1" w:after="0" w:line="240" w:lineRule="auto"/>
        <w:ind w:right="116"/>
        <w:contextualSpacing w:val="0"/>
        <w:jc w:val="both"/>
        <w:rPr>
          <w:rFonts w:cstheme="minorHAnsi"/>
        </w:rPr>
      </w:pPr>
      <w:r w:rsidRPr="0011297B">
        <w:rPr>
          <w:rFonts w:cstheme="minorHAnsi"/>
        </w:rPr>
        <w:t>Employees (and their immediate families) of the Promoter and agencies associated with this promotion are ineligible to enter. Immediate family means any of the following: spouse, ex-spouse, de-facto spouse, child or step-child (whether natural or by adoption), parent, step-parent, grandparent, step-grandparent, uncle, aunt, niece, nephew, brother, sister, step-brother, step-sister or 1</w:t>
      </w:r>
      <w:proofErr w:type="spellStart"/>
      <w:r w:rsidRPr="0011297B">
        <w:rPr>
          <w:rFonts w:cstheme="minorHAnsi"/>
          <w:position w:val="6"/>
        </w:rPr>
        <w:t>st</w:t>
      </w:r>
      <w:proofErr w:type="spellEnd"/>
      <w:r w:rsidRPr="0011297B">
        <w:rPr>
          <w:rFonts w:cstheme="minorHAnsi"/>
          <w:spacing w:val="17"/>
          <w:position w:val="6"/>
        </w:rPr>
        <w:t xml:space="preserve"> </w:t>
      </w:r>
      <w:r w:rsidRPr="0011297B">
        <w:rPr>
          <w:rFonts w:cstheme="minorHAnsi"/>
        </w:rPr>
        <w:t>cousin.</w:t>
      </w:r>
    </w:p>
    <w:p w14:paraId="0439FCB7" w14:textId="77777777" w:rsidR="004C4F8D" w:rsidRPr="005A56A3" w:rsidRDefault="004C4F8D" w:rsidP="004C4F8D">
      <w:pPr>
        <w:pStyle w:val="ListParagraph"/>
        <w:rPr>
          <w:rFonts w:cstheme="minorHAnsi"/>
          <w:sz w:val="10"/>
          <w:szCs w:val="10"/>
        </w:rPr>
      </w:pPr>
    </w:p>
    <w:p w14:paraId="6A481609" w14:textId="0F446756" w:rsidR="004C4F8D" w:rsidRPr="0011297B" w:rsidRDefault="004C4F8D" w:rsidP="004B6A1B">
      <w:pPr>
        <w:pStyle w:val="ListParagraph"/>
        <w:widowControl w:val="0"/>
        <w:numPr>
          <w:ilvl w:val="0"/>
          <w:numId w:val="2"/>
        </w:numPr>
        <w:tabs>
          <w:tab w:val="left" w:pos="821"/>
        </w:tabs>
        <w:autoSpaceDE w:val="0"/>
        <w:autoSpaceDN w:val="0"/>
        <w:spacing w:before="1" w:after="0" w:line="240" w:lineRule="auto"/>
        <w:ind w:right="116"/>
        <w:contextualSpacing w:val="0"/>
        <w:jc w:val="both"/>
        <w:rPr>
          <w:rFonts w:cstheme="minorHAnsi"/>
        </w:rPr>
      </w:pPr>
      <w:r>
        <w:rPr>
          <w:rFonts w:cstheme="minorHAnsi"/>
        </w:rPr>
        <w:t>Persons under 18 are ineligible to enter.</w:t>
      </w:r>
    </w:p>
    <w:p w14:paraId="6055A61B" w14:textId="77777777" w:rsidR="004B6A1B" w:rsidRPr="0011297B" w:rsidRDefault="004B6A1B" w:rsidP="004B6A1B">
      <w:pPr>
        <w:pStyle w:val="ListParagraph"/>
        <w:rPr>
          <w:rFonts w:cstheme="minorHAnsi"/>
        </w:rPr>
      </w:pPr>
    </w:p>
    <w:p w14:paraId="50D2373E" w14:textId="4EADC6A3" w:rsidR="004B6A1B" w:rsidRPr="0011297B" w:rsidRDefault="004B6A1B" w:rsidP="004B6A1B">
      <w:pPr>
        <w:pStyle w:val="ListParagraph"/>
        <w:widowControl w:val="0"/>
        <w:numPr>
          <w:ilvl w:val="0"/>
          <w:numId w:val="2"/>
        </w:numPr>
        <w:tabs>
          <w:tab w:val="left" w:pos="821"/>
        </w:tabs>
        <w:autoSpaceDE w:val="0"/>
        <w:autoSpaceDN w:val="0"/>
        <w:spacing w:after="0" w:line="240" w:lineRule="auto"/>
        <w:ind w:right="119"/>
        <w:contextualSpacing w:val="0"/>
        <w:jc w:val="both"/>
        <w:rPr>
          <w:rFonts w:cstheme="minorHAnsi"/>
        </w:rPr>
      </w:pPr>
      <w:r w:rsidRPr="0011297B">
        <w:rPr>
          <w:rFonts w:cstheme="minorHAnsi"/>
        </w:rPr>
        <w:t>The promo</w:t>
      </w:r>
      <w:r w:rsidR="00E428F9">
        <w:rPr>
          <w:rFonts w:cstheme="minorHAnsi"/>
        </w:rPr>
        <w:t>tion commences at 6:00am AEST on</w:t>
      </w:r>
      <w:r w:rsidR="00702F6F">
        <w:rPr>
          <w:rFonts w:cstheme="minorHAnsi"/>
        </w:rPr>
        <w:t xml:space="preserve"> </w:t>
      </w:r>
      <w:r w:rsidR="009F3BD1">
        <w:rPr>
          <w:rFonts w:cstheme="minorHAnsi"/>
        </w:rPr>
        <w:t>Monday 13/05</w:t>
      </w:r>
      <w:r w:rsidR="00676619">
        <w:rPr>
          <w:rFonts w:cstheme="minorHAnsi"/>
        </w:rPr>
        <w:t>/2024</w:t>
      </w:r>
      <w:r w:rsidRPr="0011297B">
        <w:rPr>
          <w:rFonts w:cstheme="minorHAnsi"/>
        </w:rPr>
        <w:t xml:space="preserve"> and concludes at </w:t>
      </w:r>
      <w:r w:rsidR="00E428F9">
        <w:rPr>
          <w:rFonts w:cstheme="minorHAnsi"/>
        </w:rPr>
        <w:t>5:00pm</w:t>
      </w:r>
      <w:r w:rsidRPr="0011297B">
        <w:rPr>
          <w:rFonts w:cstheme="minorHAnsi"/>
        </w:rPr>
        <w:t xml:space="preserve"> AEST on </w:t>
      </w:r>
      <w:r w:rsidR="009F3BD1">
        <w:rPr>
          <w:rFonts w:cstheme="minorHAnsi"/>
        </w:rPr>
        <w:t>Wednesday 31/07</w:t>
      </w:r>
      <w:r w:rsidR="00676619">
        <w:rPr>
          <w:rFonts w:cstheme="minorHAnsi"/>
        </w:rPr>
        <w:t>/2024</w:t>
      </w:r>
      <w:r w:rsidRPr="0011297B">
        <w:rPr>
          <w:rFonts w:cstheme="minorHAnsi"/>
        </w:rPr>
        <w:t xml:space="preserve"> (“</w:t>
      </w:r>
      <w:r w:rsidRPr="0011297B">
        <w:rPr>
          <w:rFonts w:cstheme="minorHAnsi"/>
          <w:b/>
        </w:rPr>
        <w:t>Promotional Period</w:t>
      </w:r>
      <w:r w:rsidRPr="0011297B">
        <w:rPr>
          <w:rFonts w:cstheme="minorHAnsi"/>
        </w:rPr>
        <w:t>”). All times referred to herein are AEST, as applicable in</w:t>
      </w:r>
      <w:r w:rsidRPr="0011297B">
        <w:rPr>
          <w:rFonts w:cstheme="minorHAnsi"/>
          <w:spacing w:val="1"/>
        </w:rPr>
        <w:t xml:space="preserve"> </w:t>
      </w:r>
      <w:r w:rsidRPr="0011297B">
        <w:rPr>
          <w:rFonts w:cstheme="minorHAnsi"/>
        </w:rPr>
        <w:t>QLD.</w:t>
      </w:r>
    </w:p>
    <w:p w14:paraId="2B9E32C5" w14:textId="77777777" w:rsidR="004B6A1B" w:rsidRPr="00C9624B" w:rsidRDefault="004B6A1B" w:rsidP="004B6A1B">
      <w:pPr>
        <w:pStyle w:val="ListParagraph"/>
        <w:rPr>
          <w:rFonts w:cstheme="minorHAnsi"/>
          <w:sz w:val="10"/>
          <w:szCs w:val="10"/>
        </w:rPr>
      </w:pPr>
    </w:p>
    <w:p w14:paraId="6F0E82F6" w14:textId="77777777" w:rsidR="004B6A1B" w:rsidRPr="005A56A3" w:rsidRDefault="004B6A1B" w:rsidP="004B6A1B">
      <w:pPr>
        <w:pStyle w:val="ListParagraph"/>
        <w:widowControl w:val="0"/>
        <w:tabs>
          <w:tab w:val="left" w:pos="821"/>
        </w:tabs>
        <w:autoSpaceDE w:val="0"/>
        <w:autoSpaceDN w:val="0"/>
        <w:spacing w:after="0" w:line="240" w:lineRule="auto"/>
        <w:ind w:left="820" w:right="119"/>
        <w:contextualSpacing w:val="0"/>
        <w:jc w:val="both"/>
        <w:rPr>
          <w:rFonts w:cstheme="minorHAnsi"/>
          <w:sz w:val="10"/>
          <w:szCs w:val="10"/>
        </w:rPr>
      </w:pPr>
    </w:p>
    <w:p w14:paraId="1AC2F794" w14:textId="77777777" w:rsidR="004B6A1B" w:rsidRPr="0011297B" w:rsidRDefault="004B6A1B" w:rsidP="004B6A1B">
      <w:pPr>
        <w:pStyle w:val="ListParagraph"/>
        <w:widowControl w:val="0"/>
        <w:numPr>
          <w:ilvl w:val="0"/>
          <w:numId w:val="2"/>
        </w:numPr>
        <w:tabs>
          <w:tab w:val="left" w:pos="821"/>
        </w:tabs>
        <w:autoSpaceDE w:val="0"/>
        <w:autoSpaceDN w:val="0"/>
        <w:spacing w:after="0" w:line="240" w:lineRule="auto"/>
        <w:ind w:right="113"/>
        <w:contextualSpacing w:val="0"/>
        <w:jc w:val="both"/>
        <w:rPr>
          <w:rFonts w:cstheme="minorHAnsi"/>
        </w:rPr>
      </w:pPr>
      <w:r w:rsidRPr="0011297B">
        <w:rPr>
          <w:rFonts w:cstheme="minorHAnsi"/>
        </w:rPr>
        <w:t>To be eligible to enter</w:t>
      </w:r>
      <w:r w:rsidR="00AF73D3">
        <w:rPr>
          <w:rFonts w:cstheme="minorHAnsi"/>
        </w:rPr>
        <w:t xml:space="preserve"> via a</w:t>
      </w:r>
      <w:r w:rsidR="007841AE">
        <w:rPr>
          <w:rFonts w:cstheme="minorHAnsi"/>
        </w:rPr>
        <w:t xml:space="preserve"> spend entry method</w:t>
      </w:r>
      <w:r w:rsidRPr="0011297B">
        <w:rPr>
          <w:rFonts w:cstheme="minorHAnsi"/>
        </w:rPr>
        <w:t>, an authorised representative on behalf of an Eligible Business, must spend the following</w:t>
      </w:r>
      <w:r w:rsidR="007841AE">
        <w:rPr>
          <w:rFonts w:cstheme="minorHAnsi"/>
        </w:rPr>
        <w:t xml:space="preserve"> with the Promoter</w:t>
      </w:r>
      <w:r w:rsidRPr="0011297B">
        <w:rPr>
          <w:rFonts w:cstheme="minorHAnsi"/>
        </w:rPr>
        <w:t xml:space="preserve"> during the Promotional Period (collectively referred to as a “</w:t>
      </w:r>
      <w:r w:rsidRPr="0011297B">
        <w:rPr>
          <w:rFonts w:cstheme="minorHAnsi"/>
          <w:b/>
        </w:rPr>
        <w:t>Qualifying Transaction</w:t>
      </w:r>
      <w:r w:rsidRPr="0011297B">
        <w:rPr>
          <w:rFonts w:cstheme="minorHAnsi"/>
        </w:rPr>
        <w:t>”):</w:t>
      </w:r>
    </w:p>
    <w:p w14:paraId="44A0A4EF" w14:textId="77777777" w:rsidR="004B6A1B" w:rsidRPr="00801218" w:rsidRDefault="004B6A1B" w:rsidP="004B6A1B">
      <w:pPr>
        <w:pStyle w:val="BodyText"/>
        <w:spacing w:before="2"/>
        <w:rPr>
          <w:rFonts w:asciiTheme="minorHAnsi" w:hAnsiTheme="minorHAnsi" w:cstheme="minorHAnsi"/>
          <w:sz w:val="22"/>
          <w:szCs w:val="22"/>
        </w:rPr>
      </w:pPr>
    </w:p>
    <w:p w14:paraId="550F1055" w14:textId="064F395D" w:rsidR="00801218" w:rsidRPr="00B66B0F" w:rsidRDefault="00097698" w:rsidP="00646133">
      <w:pPr>
        <w:pStyle w:val="ListParagraph"/>
        <w:numPr>
          <w:ilvl w:val="2"/>
          <w:numId w:val="16"/>
        </w:numPr>
        <w:autoSpaceDE w:val="0"/>
        <w:autoSpaceDN w:val="0"/>
        <w:adjustRightInd w:val="0"/>
        <w:spacing w:after="0" w:line="240" w:lineRule="auto"/>
        <w:rPr>
          <w:rFonts w:cstheme="minorHAnsi"/>
        </w:rPr>
      </w:pPr>
      <w:r>
        <w:rPr>
          <w:rFonts w:cstheme="minorHAnsi"/>
        </w:rPr>
        <w:t xml:space="preserve">For every </w:t>
      </w:r>
      <w:r w:rsidR="009F3BD1">
        <w:rPr>
          <w:rFonts w:cstheme="minorHAnsi"/>
        </w:rPr>
        <w:t>$500</w:t>
      </w:r>
      <w:r w:rsidR="00646133" w:rsidRPr="00B66B0F">
        <w:rPr>
          <w:rFonts w:cstheme="minorHAnsi"/>
        </w:rPr>
        <w:t xml:space="preserve"> (exclusive of GST) </w:t>
      </w:r>
      <w:r>
        <w:rPr>
          <w:rFonts w:cstheme="minorHAnsi"/>
        </w:rPr>
        <w:t xml:space="preserve">spent </w:t>
      </w:r>
      <w:r w:rsidR="00646133" w:rsidRPr="00B66B0F">
        <w:rPr>
          <w:rFonts w:cstheme="minorHAnsi"/>
        </w:rPr>
        <w:t xml:space="preserve">on </w:t>
      </w:r>
      <w:r w:rsidR="009F3BD1">
        <w:rPr>
          <w:rFonts w:cstheme="minorHAnsi"/>
        </w:rPr>
        <w:t>eligible</w:t>
      </w:r>
      <w:r w:rsidR="00676619">
        <w:rPr>
          <w:rFonts w:cstheme="minorHAnsi"/>
        </w:rPr>
        <w:t xml:space="preserve"> </w:t>
      </w:r>
      <w:r w:rsidR="009F3BD1">
        <w:rPr>
          <w:rFonts w:cstheme="minorHAnsi"/>
        </w:rPr>
        <w:t>Clipsal</w:t>
      </w:r>
      <w:r w:rsidR="00676619">
        <w:rPr>
          <w:rFonts w:cstheme="minorHAnsi"/>
        </w:rPr>
        <w:t xml:space="preserve"> product</w:t>
      </w:r>
      <w:r w:rsidR="009F3BD1">
        <w:rPr>
          <w:rFonts w:cstheme="minorHAnsi"/>
        </w:rPr>
        <w:t xml:space="preserve">s, </w:t>
      </w:r>
      <w:r w:rsidR="00E77D9B">
        <w:rPr>
          <w:rFonts w:cstheme="minorHAnsi"/>
        </w:rPr>
        <w:t xml:space="preserve">on one invoice, </w:t>
      </w:r>
      <w:r w:rsidR="009F3BD1">
        <w:rPr>
          <w:rFonts w:cstheme="minorHAnsi"/>
        </w:rPr>
        <w:t>online,</w:t>
      </w:r>
      <w:r w:rsidR="0081697D">
        <w:rPr>
          <w:rFonts w:cstheme="minorHAnsi"/>
        </w:rPr>
        <w:t xml:space="preserve"> with CNW</w:t>
      </w:r>
      <w:r w:rsidR="009F3BD1">
        <w:rPr>
          <w:rFonts w:cstheme="minorHAnsi"/>
        </w:rPr>
        <w:t xml:space="preserve"> on cnw.com.au</w:t>
      </w:r>
      <w:r w:rsidR="00646133" w:rsidRPr="00B66B0F">
        <w:rPr>
          <w:rFonts w:cstheme="minorHAnsi"/>
        </w:rPr>
        <w:t xml:space="preserve">, </w:t>
      </w:r>
      <w:r w:rsidR="009F3BD1">
        <w:rPr>
          <w:rFonts w:cstheme="minorHAnsi"/>
        </w:rPr>
        <w:t xml:space="preserve">within the promotion period, </w:t>
      </w:r>
      <w:r w:rsidR="00646133" w:rsidRPr="00B66B0F">
        <w:rPr>
          <w:rFonts w:cstheme="minorHAnsi"/>
        </w:rPr>
        <w:t xml:space="preserve">receive one (1) </w:t>
      </w:r>
      <w:r w:rsidR="009F3BD1">
        <w:rPr>
          <w:rFonts w:cstheme="minorHAnsi"/>
        </w:rPr>
        <w:t xml:space="preserve">$50.00 </w:t>
      </w:r>
      <w:proofErr w:type="spellStart"/>
      <w:r w:rsidR="009F3BD1">
        <w:rPr>
          <w:rFonts w:cstheme="minorHAnsi"/>
        </w:rPr>
        <w:t>Prezzee</w:t>
      </w:r>
      <w:proofErr w:type="spellEnd"/>
      <w:r w:rsidR="009F3BD1">
        <w:rPr>
          <w:rFonts w:cstheme="minorHAnsi"/>
        </w:rPr>
        <w:t xml:space="preserve"> gift card and one (1) entry into the major draw.</w:t>
      </w:r>
    </w:p>
    <w:p w14:paraId="3DF2661E" w14:textId="77777777" w:rsidR="00801218" w:rsidRPr="00801218" w:rsidRDefault="00801218" w:rsidP="00801218">
      <w:pPr>
        <w:autoSpaceDE w:val="0"/>
        <w:autoSpaceDN w:val="0"/>
        <w:adjustRightInd w:val="0"/>
        <w:spacing w:after="0" w:line="240" w:lineRule="auto"/>
        <w:rPr>
          <w:rFonts w:cstheme="minorHAnsi"/>
        </w:rPr>
      </w:pPr>
    </w:p>
    <w:p w14:paraId="1744738E" w14:textId="77777777" w:rsidR="00801218" w:rsidRPr="00801218" w:rsidRDefault="00801218" w:rsidP="00801218">
      <w:pPr>
        <w:pStyle w:val="ListParagraph"/>
        <w:numPr>
          <w:ilvl w:val="2"/>
          <w:numId w:val="16"/>
        </w:numPr>
        <w:autoSpaceDE w:val="0"/>
        <w:autoSpaceDN w:val="0"/>
        <w:adjustRightInd w:val="0"/>
        <w:spacing w:after="0" w:line="240" w:lineRule="auto"/>
        <w:rPr>
          <w:rFonts w:cstheme="minorHAnsi"/>
        </w:rPr>
      </w:pPr>
      <w:r w:rsidRPr="00801218">
        <w:rPr>
          <w:rFonts w:cstheme="minorHAnsi"/>
        </w:rPr>
        <w:t>Multiple qualifying entries permissible</w:t>
      </w:r>
    </w:p>
    <w:p w14:paraId="3811BC38" w14:textId="77777777" w:rsidR="00801218" w:rsidRPr="00801218" w:rsidRDefault="00801218" w:rsidP="00801218">
      <w:pPr>
        <w:autoSpaceDE w:val="0"/>
        <w:autoSpaceDN w:val="0"/>
        <w:adjustRightInd w:val="0"/>
        <w:spacing w:after="0" w:line="240" w:lineRule="auto"/>
        <w:ind w:left="1440"/>
        <w:rPr>
          <w:rFonts w:cstheme="minorHAnsi"/>
        </w:rPr>
      </w:pPr>
    </w:p>
    <w:p w14:paraId="788777F6" w14:textId="6D86EB74" w:rsidR="00BF048C" w:rsidRDefault="009F3BD1" w:rsidP="0081697D">
      <w:pPr>
        <w:pStyle w:val="ListParagraph"/>
        <w:numPr>
          <w:ilvl w:val="2"/>
          <w:numId w:val="19"/>
        </w:numPr>
        <w:autoSpaceDE w:val="0"/>
        <w:autoSpaceDN w:val="0"/>
        <w:adjustRightInd w:val="0"/>
        <w:spacing w:after="0" w:line="240" w:lineRule="auto"/>
        <w:rPr>
          <w:rFonts w:cstheme="minorHAnsi"/>
        </w:rPr>
      </w:pPr>
      <w:r>
        <w:rPr>
          <w:rFonts w:cstheme="minorHAnsi"/>
        </w:rPr>
        <w:t xml:space="preserve">Maximum ten (10) $50 </w:t>
      </w:r>
      <w:proofErr w:type="spellStart"/>
      <w:r>
        <w:rPr>
          <w:rFonts w:cstheme="minorHAnsi"/>
        </w:rPr>
        <w:t>Prezzee</w:t>
      </w:r>
      <w:proofErr w:type="spellEnd"/>
      <w:r>
        <w:rPr>
          <w:rFonts w:cstheme="minorHAnsi"/>
        </w:rPr>
        <w:t xml:space="preserve"> Gift Cards per CNW Account</w:t>
      </w:r>
      <w:r w:rsidR="0030207C">
        <w:rPr>
          <w:rFonts w:cstheme="minorHAnsi"/>
        </w:rPr>
        <w:t xml:space="preserve"> </w:t>
      </w:r>
      <w:r w:rsidR="00097698">
        <w:rPr>
          <w:rFonts w:cstheme="minorHAnsi"/>
        </w:rPr>
        <w:t xml:space="preserve">allowed </w:t>
      </w:r>
      <w:r w:rsidR="0007457F">
        <w:rPr>
          <w:rFonts w:cstheme="minorHAnsi"/>
        </w:rPr>
        <w:t>per month</w:t>
      </w:r>
      <w:bookmarkStart w:id="0" w:name="_GoBack"/>
      <w:bookmarkEnd w:id="0"/>
      <w:r w:rsidR="009617B3">
        <w:rPr>
          <w:rFonts w:cstheme="minorHAnsi"/>
        </w:rPr>
        <w:t xml:space="preserve"> (Minor Prize)</w:t>
      </w:r>
    </w:p>
    <w:p w14:paraId="1D36D29C" w14:textId="77777777" w:rsidR="009617B3" w:rsidRDefault="009617B3" w:rsidP="009617B3">
      <w:pPr>
        <w:pStyle w:val="ListParagraph"/>
        <w:autoSpaceDE w:val="0"/>
        <w:autoSpaceDN w:val="0"/>
        <w:adjustRightInd w:val="0"/>
        <w:spacing w:after="0" w:line="240" w:lineRule="auto"/>
        <w:ind w:left="2160"/>
        <w:rPr>
          <w:rFonts w:cstheme="minorHAnsi"/>
        </w:rPr>
      </w:pPr>
    </w:p>
    <w:p w14:paraId="530BC742" w14:textId="5C4D4E14" w:rsidR="0030207C" w:rsidRPr="0081697D" w:rsidRDefault="0030207C" w:rsidP="0081697D">
      <w:pPr>
        <w:pStyle w:val="ListParagraph"/>
        <w:numPr>
          <w:ilvl w:val="2"/>
          <w:numId w:val="19"/>
        </w:numPr>
        <w:autoSpaceDE w:val="0"/>
        <w:autoSpaceDN w:val="0"/>
        <w:adjustRightInd w:val="0"/>
        <w:spacing w:after="0" w:line="240" w:lineRule="auto"/>
        <w:rPr>
          <w:rFonts w:cstheme="minorHAnsi"/>
        </w:rPr>
      </w:pPr>
      <w:r>
        <w:rPr>
          <w:rFonts w:cstheme="minorHAnsi"/>
        </w:rPr>
        <w:t>Unlimited entries</w:t>
      </w:r>
      <w:r w:rsidR="002E1674">
        <w:rPr>
          <w:rFonts w:cstheme="minorHAnsi"/>
        </w:rPr>
        <w:t xml:space="preserve"> permissible</w:t>
      </w:r>
      <w:r>
        <w:rPr>
          <w:rFonts w:cstheme="minorHAnsi"/>
        </w:rPr>
        <w:t xml:space="preserve"> for $10k Flight Centre Voucher (Major Prize)</w:t>
      </w:r>
    </w:p>
    <w:p w14:paraId="0012161A" w14:textId="77777777" w:rsidR="008124F1" w:rsidRPr="008124F1" w:rsidRDefault="008124F1" w:rsidP="008124F1">
      <w:pPr>
        <w:pStyle w:val="ListParagraph"/>
        <w:widowControl w:val="0"/>
        <w:tabs>
          <w:tab w:val="left" w:pos="2261"/>
        </w:tabs>
        <w:autoSpaceDE w:val="0"/>
        <w:autoSpaceDN w:val="0"/>
        <w:spacing w:after="0" w:line="237" w:lineRule="auto"/>
        <w:ind w:left="820" w:right="126"/>
        <w:contextualSpacing w:val="0"/>
        <w:jc w:val="both"/>
        <w:rPr>
          <w:rFonts w:cstheme="minorHAnsi"/>
        </w:rPr>
      </w:pPr>
    </w:p>
    <w:p w14:paraId="566EF540" w14:textId="10907F26" w:rsidR="007712C9" w:rsidRPr="0011297B" w:rsidRDefault="0011297B" w:rsidP="00680D09">
      <w:pPr>
        <w:pStyle w:val="BodyText"/>
        <w:numPr>
          <w:ilvl w:val="0"/>
          <w:numId w:val="2"/>
        </w:numPr>
        <w:ind w:right="118"/>
        <w:jc w:val="both"/>
        <w:rPr>
          <w:rFonts w:asciiTheme="minorHAnsi" w:hAnsiTheme="minorHAnsi" w:cstheme="minorHAnsi"/>
          <w:sz w:val="22"/>
          <w:szCs w:val="22"/>
        </w:rPr>
      </w:pPr>
      <w:r>
        <w:rPr>
          <w:rFonts w:asciiTheme="minorHAnsi" w:hAnsiTheme="minorHAnsi" w:cstheme="minorHAnsi"/>
          <w:b/>
          <w:sz w:val="22"/>
          <w:szCs w:val="22"/>
        </w:rPr>
        <w:t>‘</w:t>
      </w:r>
      <w:r w:rsidRPr="0011297B">
        <w:rPr>
          <w:rFonts w:asciiTheme="minorHAnsi" w:hAnsiTheme="minorHAnsi" w:cstheme="minorHAnsi"/>
          <w:b/>
          <w:sz w:val="22"/>
          <w:szCs w:val="22"/>
        </w:rPr>
        <w:t>Eligible products</w:t>
      </w:r>
      <w:r>
        <w:rPr>
          <w:rFonts w:asciiTheme="minorHAnsi" w:hAnsiTheme="minorHAnsi" w:cstheme="minorHAnsi"/>
          <w:b/>
          <w:sz w:val="22"/>
          <w:szCs w:val="22"/>
        </w:rPr>
        <w:t>’</w:t>
      </w:r>
      <w:r w:rsidRPr="0011297B">
        <w:rPr>
          <w:rFonts w:asciiTheme="minorHAnsi" w:hAnsiTheme="minorHAnsi" w:cstheme="minorHAnsi"/>
          <w:sz w:val="22"/>
          <w:szCs w:val="22"/>
        </w:rPr>
        <w:t xml:space="preserve"> </w:t>
      </w:r>
      <w:r w:rsidR="007712C9" w:rsidRPr="0011297B">
        <w:rPr>
          <w:rFonts w:asciiTheme="minorHAnsi" w:hAnsiTheme="minorHAnsi" w:cstheme="minorHAnsi"/>
          <w:sz w:val="22"/>
          <w:szCs w:val="22"/>
        </w:rPr>
        <w:t xml:space="preserve">are </w:t>
      </w:r>
      <w:r w:rsidR="00BC1B0A">
        <w:rPr>
          <w:rFonts w:asciiTheme="minorHAnsi" w:hAnsiTheme="minorHAnsi" w:cstheme="minorHAnsi"/>
          <w:sz w:val="22"/>
          <w:szCs w:val="22"/>
        </w:rPr>
        <w:t xml:space="preserve">all </w:t>
      </w:r>
      <w:r w:rsidR="00BE1FDD">
        <w:rPr>
          <w:rFonts w:asciiTheme="minorHAnsi" w:hAnsiTheme="minorHAnsi" w:cstheme="minorHAnsi"/>
          <w:sz w:val="22"/>
          <w:szCs w:val="22"/>
        </w:rPr>
        <w:t xml:space="preserve">Clipsal </w:t>
      </w:r>
      <w:r w:rsidR="007712C9" w:rsidRPr="0011297B">
        <w:rPr>
          <w:rFonts w:asciiTheme="minorHAnsi" w:hAnsiTheme="minorHAnsi" w:cstheme="minorHAnsi"/>
          <w:sz w:val="22"/>
          <w:szCs w:val="22"/>
        </w:rPr>
        <w:t>products purchased</w:t>
      </w:r>
      <w:r w:rsidR="004C6063">
        <w:rPr>
          <w:rFonts w:asciiTheme="minorHAnsi" w:hAnsiTheme="minorHAnsi" w:cstheme="minorHAnsi"/>
          <w:sz w:val="22"/>
          <w:szCs w:val="22"/>
        </w:rPr>
        <w:t xml:space="preserve"> online</w:t>
      </w:r>
      <w:r w:rsidR="007712C9" w:rsidRPr="0011297B">
        <w:rPr>
          <w:rFonts w:asciiTheme="minorHAnsi" w:hAnsiTheme="minorHAnsi" w:cstheme="minorHAnsi"/>
          <w:sz w:val="22"/>
          <w:szCs w:val="22"/>
        </w:rPr>
        <w:t xml:space="preserve"> through CNW Electrical Wholesale</w:t>
      </w:r>
      <w:r w:rsidR="00097D22">
        <w:rPr>
          <w:rFonts w:asciiTheme="minorHAnsi" w:hAnsiTheme="minorHAnsi" w:cstheme="minorHAnsi"/>
          <w:sz w:val="22"/>
          <w:szCs w:val="22"/>
        </w:rPr>
        <w:t xml:space="preserve"> website</w:t>
      </w:r>
      <w:r w:rsidR="007712C9" w:rsidRPr="0011297B">
        <w:rPr>
          <w:rFonts w:asciiTheme="minorHAnsi" w:hAnsiTheme="minorHAnsi" w:cstheme="minorHAnsi"/>
          <w:sz w:val="22"/>
          <w:szCs w:val="22"/>
        </w:rPr>
        <w:t>.</w:t>
      </w:r>
    </w:p>
    <w:p w14:paraId="01C6512F" w14:textId="60B0FCC6" w:rsidR="0040225E" w:rsidRPr="00C9624B" w:rsidRDefault="0040225E" w:rsidP="00C9624B">
      <w:pPr>
        <w:widowControl w:val="0"/>
        <w:tabs>
          <w:tab w:val="left" w:pos="820"/>
          <w:tab w:val="left" w:pos="821"/>
        </w:tabs>
        <w:autoSpaceDE w:val="0"/>
        <w:autoSpaceDN w:val="0"/>
        <w:spacing w:before="1" w:after="0" w:line="240" w:lineRule="auto"/>
        <w:ind w:right="124"/>
        <w:jc w:val="both"/>
        <w:rPr>
          <w:rFonts w:cstheme="minorHAnsi"/>
        </w:rPr>
      </w:pPr>
    </w:p>
    <w:p w14:paraId="10BCB26E" w14:textId="79E31F3A" w:rsidR="004C4F8D" w:rsidRDefault="0040225E" w:rsidP="004C4F8D">
      <w:pPr>
        <w:pStyle w:val="ListParagraph"/>
        <w:widowControl w:val="0"/>
        <w:numPr>
          <w:ilvl w:val="0"/>
          <w:numId w:val="2"/>
        </w:numPr>
        <w:tabs>
          <w:tab w:val="left" w:pos="821"/>
        </w:tabs>
        <w:autoSpaceDE w:val="0"/>
        <w:autoSpaceDN w:val="0"/>
        <w:spacing w:before="81" w:after="0" w:line="240" w:lineRule="auto"/>
        <w:ind w:right="118"/>
        <w:contextualSpacing w:val="0"/>
        <w:rPr>
          <w:rFonts w:cstheme="minorHAnsi"/>
        </w:rPr>
      </w:pPr>
      <w:r w:rsidRPr="004C4F8D">
        <w:rPr>
          <w:rFonts w:cstheme="minorHAnsi"/>
        </w:rPr>
        <w:t>Entries are deemed to be received at the time of receipt by the Promoter. The Promoter is not responsible for failure to receive an entry for any cause beyond its</w:t>
      </w:r>
      <w:r w:rsidRPr="004C4F8D">
        <w:rPr>
          <w:rFonts w:cstheme="minorHAnsi"/>
          <w:spacing w:val="-19"/>
        </w:rPr>
        <w:t xml:space="preserve"> </w:t>
      </w:r>
      <w:r w:rsidRPr="004C4F8D">
        <w:rPr>
          <w:rFonts w:cstheme="minorHAnsi"/>
        </w:rPr>
        <w:t>control.</w:t>
      </w:r>
      <w:r w:rsidR="004C4F8D">
        <w:rPr>
          <w:rFonts w:cstheme="minorHAnsi"/>
        </w:rPr>
        <w:br/>
      </w:r>
    </w:p>
    <w:p w14:paraId="1931EBCF" w14:textId="7FEE4413" w:rsidR="004C4F8D" w:rsidRDefault="004C4F8D" w:rsidP="004C4F8D">
      <w:pPr>
        <w:pStyle w:val="ListParagraph"/>
        <w:widowControl w:val="0"/>
        <w:numPr>
          <w:ilvl w:val="0"/>
          <w:numId w:val="2"/>
        </w:numPr>
        <w:tabs>
          <w:tab w:val="left" w:pos="821"/>
        </w:tabs>
        <w:autoSpaceDE w:val="0"/>
        <w:autoSpaceDN w:val="0"/>
        <w:spacing w:before="81" w:after="0" w:line="240" w:lineRule="auto"/>
        <w:ind w:right="118"/>
        <w:contextualSpacing w:val="0"/>
        <w:rPr>
          <w:rFonts w:cstheme="minorHAnsi"/>
        </w:rPr>
      </w:pPr>
      <w:r>
        <w:rPr>
          <w:rFonts w:cstheme="minorHAnsi"/>
        </w:rPr>
        <w:t>Eligible Businesses must have a CNW account and must not have any outstanding charges in order to claim a prize.</w:t>
      </w:r>
      <w:r>
        <w:rPr>
          <w:rFonts w:cstheme="minorHAnsi"/>
        </w:rPr>
        <w:br/>
      </w:r>
    </w:p>
    <w:p w14:paraId="08C8EB21" w14:textId="6D026A80" w:rsidR="0040225E" w:rsidRPr="004C4F8D" w:rsidRDefault="0040225E" w:rsidP="00A8691E">
      <w:pPr>
        <w:pStyle w:val="ListParagraph"/>
        <w:widowControl w:val="0"/>
        <w:numPr>
          <w:ilvl w:val="0"/>
          <w:numId w:val="2"/>
        </w:numPr>
        <w:tabs>
          <w:tab w:val="left" w:pos="821"/>
        </w:tabs>
        <w:autoSpaceDE w:val="0"/>
        <w:autoSpaceDN w:val="0"/>
        <w:spacing w:before="81" w:after="0" w:line="240" w:lineRule="auto"/>
        <w:ind w:right="118"/>
        <w:contextualSpacing w:val="0"/>
        <w:jc w:val="both"/>
        <w:rPr>
          <w:rFonts w:cstheme="minorHAnsi"/>
        </w:rPr>
      </w:pPr>
      <w:r w:rsidRPr="004C4F8D">
        <w:rPr>
          <w:rFonts w:cstheme="minorHAnsi"/>
        </w:rPr>
        <w:t>Eligible</w:t>
      </w:r>
      <w:r w:rsidRPr="004C4F8D">
        <w:rPr>
          <w:rFonts w:cstheme="minorHAnsi"/>
          <w:spacing w:val="-11"/>
        </w:rPr>
        <w:t xml:space="preserve"> </w:t>
      </w:r>
      <w:r w:rsidRPr="004C4F8D">
        <w:rPr>
          <w:rFonts w:cstheme="minorHAnsi"/>
        </w:rPr>
        <w:t>Businesses</w:t>
      </w:r>
      <w:r w:rsidRPr="004C4F8D">
        <w:rPr>
          <w:rFonts w:cstheme="minorHAnsi"/>
          <w:spacing w:val="-10"/>
        </w:rPr>
        <w:t xml:space="preserve"> </w:t>
      </w:r>
      <w:r w:rsidRPr="004C4F8D">
        <w:rPr>
          <w:rFonts w:cstheme="minorHAnsi"/>
        </w:rPr>
        <w:t>must</w:t>
      </w:r>
      <w:r w:rsidRPr="004C4F8D">
        <w:rPr>
          <w:rFonts w:cstheme="minorHAnsi"/>
          <w:spacing w:val="-13"/>
        </w:rPr>
        <w:t xml:space="preserve"> </w:t>
      </w:r>
      <w:r w:rsidRPr="004C4F8D">
        <w:rPr>
          <w:rFonts w:cstheme="minorHAnsi"/>
        </w:rPr>
        <w:t>retain</w:t>
      </w:r>
      <w:r w:rsidRPr="004C4F8D">
        <w:rPr>
          <w:rFonts w:cstheme="minorHAnsi"/>
          <w:spacing w:val="-11"/>
        </w:rPr>
        <w:t xml:space="preserve"> </w:t>
      </w:r>
      <w:r w:rsidRPr="004C4F8D">
        <w:rPr>
          <w:rFonts w:cstheme="minorHAnsi"/>
        </w:rPr>
        <w:t>their</w:t>
      </w:r>
      <w:r w:rsidRPr="004C4F8D">
        <w:rPr>
          <w:rFonts w:cstheme="minorHAnsi"/>
          <w:spacing w:val="-10"/>
        </w:rPr>
        <w:t xml:space="preserve"> </w:t>
      </w:r>
      <w:r w:rsidRPr="004C4F8D">
        <w:rPr>
          <w:rFonts w:cstheme="minorHAnsi"/>
        </w:rPr>
        <w:t>original</w:t>
      </w:r>
      <w:r w:rsidRPr="004C4F8D">
        <w:rPr>
          <w:rFonts w:cstheme="minorHAnsi"/>
          <w:spacing w:val="-11"/>
        </w:rPr>
        <w:t xml:space="preserve"> </w:t>
      </w:r>
      <w:r w:rsidRPr="004C4F8D">
        <w:rPr>
          <w:rFonts w:cstheme="minorHAnsi"/>
        </w:rPr>
        <w:t>purchase</w:t>
      </w:r>
      <w:r w:rsidRPr="004C4F8D">
        <w:rPr>
          <w:rFonts w:cstheme="minorHAnsi"/>
          <w:spacing w:val="-11"/>
        </w:rPr>
        <w:t xml:space="preserve"> </w:t>
      </w:r>
      <w:r w:rsidRPr="004C4F8D">
        <w:rPr>
          <w:rFonts w:cstheme="minorHAnsi"/>
        </w:rPr>
        <w:t>receipt(s)</w:t>
      </w:r>
      <w:r w:rsidRPr="004C4F8D">
        <w:rPr>
          <w:rFonts w:cstheme="minorHAnsi"/>
          <w:spacing w:val="-9"/>
        </w:rPr>
        <w:t xml:space="preserve"> </w:t>
      </w:r>
      <w:r w:rsidRPr="004C4F8D">
        <w:rPr>
          <w:rFonts w:cstheme="minorHAnsi"/>
        </w:rPr>
        <w:t>and/or</w:t>
      </w:r>
      <w:r w:rsidRPr="004C4F8D">
        <w:rPr>
          <w:rFonts w:cstheme="minorHAnsi"/>
          <w:spacing w:val="-10"/>
        </w:rPr>
        <w:t xml:space="preserve"> </w:t>
      </w:r>
      <w:r w:rsidRPr="004C4F8D">
        <w:rPr>
          <w:rFonts w:cstheme="minorHAnsi"/>
        </w:rPr>
        <w:t>invoice(s)</w:t>
      </w:r>
      <w:r w:rsidRPr="004C4F8D">
        <w:rPr>
          <w:rFonts w:cstheme="minorHAnsi"/>
          <w:spacing w:val="-10"/>
        </w:rPr>
        <w:t xml:space="preserve"> </w:t>
      </w:r>
      <w:r w:rsidRPr="004C4F8D">
        <w:rPr>
          <w:rFonts w:cstheme="minorHAnsi"/>
        </w:rPr>
        <w:t>for</w:t>
      </w:r>
      <w:r w:rsidRPr="004C4F8D">
        <w:rPr>
          <w:rFonts w:cstheme="minorHAnsi"/>
          <w:spacing w:val="-12"/>
        </w:rPr>
        <w:t xml:space="preserve"> </w:t>
      </w:r>
      <w:r w:rsidRPr="004C4F8D">
        <w:rPr>
          <w:rFonts w:cstheme="minorHAnsi"/>
        </w:rPr>
        <w:t>all</w:t>
      </w:r>
      <w:r w:rsidRPr="004C4F8D">
        <w:rPr>
          <w:rFonts w:cstheme="minorHAnsi"/>
          <w:spacing w:val="-12"/>
        </w:rPr>
        <w:t xml:space="preserve"> </w:t>
      </w:r>
      <w:r w:rsidRPr="004C4F8D">
        <w:rPr>
          <w:rFonts w:cstheme="minorHAnsi"/>
        </w:rPr>
        <w:t>entries as proof of purchase. Failure to produce the proof of purchase for all entries when requested may, in the absolute discretion of the Promoter, result in invalidation of ALL of an</w:t>
      </w:r>
      <w:r w:rsidRPr="004C4F8D">
        <w:rPr>
          <w:rFonts w:cstheme="minorHAnsi"/>
          <w:spacing w:val="-5"/>
        </w:rPr>
        <w:t xml:space="preserve"> </w:t>
      </w:r>
      <w:r w:rsidRPr="004C4F8D">
        <w:rPr>
          <w:rFonts w:cstheme="minorHAnsi"/>
        </w:rPr>
        <w:t>Eligible Business’ entries and forfeiture of any right to a prize. Purchase receipt(s) and/or invoice(s) must clearly specify the store of purchase, the purchase amount and that the purchase was made during the Promotional Period but prior to entry.</w:t>
      </w:r>
    </w:p>
    <w:p w14:paraId="1EF10AAF" w14:textId="77777777" w:rsidR="00977B36" w:rsidRPr="00977B36" w:rsidRDefault="00977B36" w:rsidP="00977B36">
      <w:pPr>
        <w:pStyle w:val="ListParagraph"/>
        <w:rPr>
          <w:rFonts w:cstheme="minorHAnsi"/>
        </w:rPr>
      </w:pPr>
    </w:p>
    <w:p w14:paraId="3AD10C47" w14:textId="77777777" w:rsidR="00966C7E" w:rsidRDefault="00966C7E" w:rsidP="00966C7E">
      <w:pPr>
        <w:pStyle w:val="ListParagraph"/>
        <w:widowControl w:val="0"/>
        <w:numPr>
          <w:ilvl w:val="0"/>
          <w:numId w:val="2"/>
        </w:numPr>
        <w:tabs>
          <w:tab w:val="left" w:pos="821"/>
        </w:tabs>
        <w:autoSpaceDE w:val="0"/>
        <w:autoSpaceDN w:val="0"/>
        <w:spacing w:after="0" w:line="240" w:lineRule="auto"/>
        <w:ind w:right="118"/>
        <w:contextualSpacing w:val="0"/>
        <w:jc w:val="both"/>
        <w:rPr>
          <w:rFonts w:cstheme="minorHAnsi"/>
        </w:rPr>
      </w:pPr>
      <w:r w:rsidRPr="0011297B">
        <w:rPr>
          <w:rFonts w:cstheme="minorHAnsi"/>
        </w:rPr>
        <w:t>The Promoter reserves the right, at any time, to verify the validity of entries and Eligible Businesses and reserves the right, in its sole discretion, to disqualify any individual who the Promoter has reason to believe has breached any of these Terms and Conditions, tampered with the entry process or engaged in any unlawful or other improper misconduct calculated to jeopardise</w:t>
      </w:r>
      <w:r w:rsidRPr="0011297B">
        <w:rPr>
          <w:rFonts w:cstheme="minorHAnsi"/>
          <w:spacing w:val="-6"/>
        </w:rPr>
        <w:t xml:space="preserve"> </w:t>
      </w:r>
      <w:r w:rsidRPr="0011297B">
        <w:rPr>
          <w:rFonts w:cstheme="minorHAnsi"/>
        </w:rPr>
        <w:t>fair</w:t>
      </w:r>
      <w:r w:rsidRPr="0011297B">
        <w:rPr>
          <w:rFonts w:cstheme="minorHAnsi"/>
          <w:spacing w:val="-1"/>
        </w:rPr>
        <w:t xml:space="preserve"> </w:t>
      </w:r>
      <w:r w:rsidRPr="0011297B">
        <w:rPr>
          <w:rFonts w:cstheme="minorHAnsi"/>
        </w:rPr>
        <w:t>and</w:t>
      </w:r>
      <w:r w:rsidRPr="0011297B">
        <w:rPr>
          <w:rFonts w:cstheme="minorHAnsi"/>
          <w:spacing w:val="-3"/>
        </w:rPr>
        <w:t xml:space="preserve"> </w:t>
      </w:r>
      <w:r w:rsidRPr="0011297B">
        <w:rPr>
          <w:rFonts w:cstheme="minorHAnsi"/>
        </w:rPr>
        <w:t>proper</w:t>
      </w:r>
      <w:r w:rsidRPr="0011297B">
        <w:rPr>
          <w:rFonts w:cstheme="minorHAnsi"/>
          <w:spacing w:val="-4"/>
        </w:rPr>
        <w:t xml:space="preserve"> </w:t>
      </w:r>
      <w:r w:rsidRPr="0011297B">
        <w:rPr>
          <w:rFonts w:cstheme="minorHAnsi"/>
        </w:rPr>
        <w:t>conduct</w:t>
      </w:r>
      <w:r w:rsidRPr="0011297B">
        <w:rPr>
          <w:rFonts w:cstheme="minorHAnsi"/>
          <w:spacing w:val="-3"/>
        </w:rPr>
        <w:t xml:space="preserve"> </w:t>
      </w:r>
      <w:r w:rsidRPr="0011297B">
        <w:rPr>
          <w:rFonts w:cstheme="minorHAnsi"/>
        </w:rPr>
        <w:t>of</w:t>
      </w:r>
      <w:r w:rsidRPr="0011297B">
        <w:rPr>
          <w:rFonts w:cstheme="minorHAnsi"/>
          <w:spacing w:val="-3"/>
        </w:rPr>
        <w:t xml:space="preserve"> </w:t>
      </w:r>
      <w:r w:rsidRPr="0011297B">
        <w:rPr>
          <w:rFonts w:cstheme="minorHAnsi"/>
        </w:rPr>
        <w:t>the</w:t>
      </w:r>
      <w:r w:rsidRPr="0011297B">
        <w:rPr>
          <w:rFonts w:cstheme="minorHAnsi"/>
          <w:spacing w:val="1"/>
        </w:rPr>
        <w:t xml:space="preserve"> </w:t>
      </w:r>
      <w:r w:rsidRPr="0011297B">
        <w:rPr>
          <w:rFonts w:cstheme="minorHAnsi"/>
        </w:rPr>
        <w:t>promotion.</w:t>
      </w:r>
      <w:r w:rsidRPr="0011297B">
        <w:rPr>
          <w:rFonts w:cstheme="minorHAnsi"/>
          <w:spacing w:val="-2"/>
        </w:rPr>
        <w:t xml:space="preserve"> </w:t>
      </w:r>
      <w:r w:rsidRPr="0011297B">
        <w:rPr>
          <w:rFonts w:cstheme="minorHAnsi"/>
        </w:rPr>
        <w:t>Errors</w:t>
      </w:r>
      <w:r w:rsidRPr="0011297B">
        <w:rPr>
          <w:rFonts w:cstheme="minorHAnsi"/>
          <w:spacing w:val="-4"/>
        </w:rPr>
        <w:t xml:space="preserve"> </w:t>
      </w:r>
      <w:r w:rsidRPr="0011297B">
        <w:rPr>
          <w:rFonts w:cstheme="minorHAnsi"/>
        </w:rPr>
        <w:t>and</w:t>
      </w:r>
      <w:r w:rsidRPr="0011297B">
        <w:rPr>
          <w:rFonts w:cstheme="minorHAnsi"/>
          <w:spacing w:val="-2"/>
        </w:rPr>
        <w:t xml:space="preserve"> </w:t>
      </w:r>
      <w:r w:rsidRPr="0011297B">
        <w:rPr>
          <w:rFonts w:cstheme="minorHAnsi"/>
        </w:rPr>
        <w:t>omissions</w:t>
      </w:r>
      <w:r w:rsidRPr="0011297B">
        <w:rPr>
          <w:rFonts w:cstheme="minorHAnsi"/>
          <w:spacing w:val="-4"/>
        </w:rPr>
        <w:t xml:space="preserve"> </w:t>
      </w:r>
      <w:r w:rsidRPr="0011297B">
        <w:rPr>
          <w:rFonts w:cstheme="minorHAnsi"/>
        </w:rPr>
        <w:t>may</w:t>
      </w:r>
      <w:r w:rsidRPr="0011297B">
        <w:rPr>
          <w:rFonts w:cstheme="minorHAnsi"/>
          <w:spacing w:val="-8"/>
        </w:rPr>
        <w:t xml:space="preserve"> </w:t>
      </w:r>
      <w:r w:rsidRPr="0011297B">
        <w:rPr>
          <w:rFonts w:cstheme="minorHAnsi"/>
        </w:rPr>
        <w:t>be</w:t>
      </w:r>
      <w:r w:rsidRPr="0011297B">
        <w:rPr>
          <w:rFonts w:cstheme="minorHAnsi"/>
          <w:spacing w:val="-1"/>
        </w:rPr>
        <w:t xml:space="preserve"> </w:t>
      </w:r>
      <w:r w:rsidRPr="0011297B">
        <w:rPr>
          <w:rFonts w:cstheme="minorHAnsi"/>
        </w:rPr>
        <w:t>accepted</w:t>
      </w:r>
      <w:r w:rsidRPr="0011297B">
        <w:rPr>
          <w:rFonts w:cstheme="minorHAnsi"/>
          <w:spacing w:val="-3"/>
        </w:rPr>
        <w:t xml:space="preserve"> </w:t>
      </w:r>
      <w:r w:rsidRPr="0011297B">
        <w:rPr>
          <w:rFonts w:cstheme="minorHAnsi"/>
        </w:rPr>
        <w:t>at the</w:t>
      </w:r>
      <w:r w:rsidRPr="0011297B">
        <w:rPr>
          <w:rFonts w:cstheme="minorHAnsi"/>
          <w:spacing w:val="-7"/>
        </w:rPr>
        <w:t xml:space="preserve"> </w:t>
      </w:r>
      <w:r w:rsidRPr="0011297B">
        <w:rPr>
          <w:rFonts w:cstheme="minorHAnsi"/>
        </w:rPr>
        <w:t>Promoter's</w:t>
      </w:r>
      <w:r w:rsidRPr="0011297B">
        <w:rPr>
          <w:rFonts w:cstheme="minorHAnsi"/>
          <w:spacing w:val="-5"/>
        </w:rPr>
        <w:t xml:space="preserve"> </w:t>
      </w:r>
      <w:r w:rsidRPr="0011297B">
        <w:rPr>
          <w:rFonts w:cstheme="minorHAnsi"/>
        </w:rPr>
        <w:t>discretion.</w:t>
      </w:r>
      <w:r w:rsidRPr="0011297B">
        <w:rPr>
          <w:rFonts w:cstheme="minorHAnsi"/>
          <w:spacing w:val="-7"/>
        </w:rPr>
        <w:t xml:space="preserve"> </w:t>
      </w:r>
      <w:r w:rsidRPr="0011297B">
        <w:rPr>
          <w:rFonts w:cstheme="minorHAnsi"/>
        </w:rPr>
        <w:t>Failure</w:t>
      </w:r>
      <w:r w:rsidRPr="0011297B">
        <w:rPr>
          <w:rFonts w:cstheme="minorHAnsi"/>
          <w:spacing w:val="-6"/>
        </w:rPr>
        <w:t xml:space="preserve"> </w:t>
      </w:r>
      <w:r w:rsidRPr="0011297B">
        <w:rPr>
          <w:rFonts w:cstheme="minorHAnsi"/>
        </w:rPr>
        <w:t>by</w:t>
      </w:r>
      <w:r w:rsidRPr="0011297B">
        <w:rPr>
          <w:rFonts w:cstheme="minorHAnsi"/>
          <w:spacing w:val="-10"/>
        </w:rPr>
        <w:t xml:space="preserve"> </w:t>
      </w:r>
      <w:r w:rsidRPr="0011297B">
        <w:rPr>
          <w:rFonts w:cstheme="minorHAnsi"/>
        </w:rPr>
        <w:t>the</w:t>
      </w:r>
      <w:r w:rsidRPr="0011297B">
        <w:rPr>
          <w:rFonts w:cstheme="minorHAnsi"/>
          <w:spacing w:val="-7"/>
        </w:rPr>
        <w:t xml:space="preserve"> </w:t>
      </w:r>
      <w:r w:rsidRPr="0011297B">
        <w:rPr>
          <w:rFonts w:cstheme="minorHAnsi"/>
        </w:rPr>
        <w:t>Promoter</w:t>
      </w:r>
      <w:r w:rsidRPr="0011297B">
        <w:rPr>
          <w:rFonts w:cstheme="minorHAnsi"/>
          <w:spacing w:val="-2"/>
        </w:rPr>
        <w:t xml:space="preserve"> </w:t>
      </w:r>
      <w:r w:rsidRPr="0011297B">
        <w:rPr>
          <w:rFonts w:cstheme="minorHAnsi"/>
        </w:rPr>
        <w:t>to</w:t>
      </w:r>
      <w:r w:rsidRPr="0011297B">
        <w:rPr>
          <w:rFonts w:cstheme="minorHAnsi"/>
          <w:spacing w:val="-7"/>
        </w:rPr>
        <w:t xml:space="preserve"> </w:t>
      </w:r>
      <w:r w:rsidRPr="0011297B">
        <w:rPr>
          <w:rFonts w:cstheme="minorHAnsi"/>
        </w:rPr>
        <w:t>enforce</w:t>
      </w:r>
      <w:r w:rsidRPr="0011297B">
        <w:rPr>
          <w:rFonts w:cstheme="minorHAnsi"/>
          <w:spacing w:val="-7"/>
        </w:rPr>
        <w:t xml:space="preserve"> </w:t>
      </w:r>
      <w:r w:rsidRPr="0011297B">
        <w:rPr>
          <w:rFonts w:cstheme="minorHAnsi"/>
        </w:rPr>
        <w:t>any</w:t>
      </w:r>
      <w:r w:rsidRPr="0011297B">
        <w:rPr>
          <w:rFonts w:cstheme="minorHAnsi"/>
          <w:spacing w:val="-10"/>
        </w:rPr>
        <w:t xml:space="preserve"> </w:t>
      </w:r>
      <w:r w:rsidRPr="0011297B">
        <w:rPr>
          <w:rFonts w:cstheme="minorHAnsi"/>
        </w:rPr>
        <w:t>of</w:t>
      </w:r>
      <w:r w:rsidRPr="0011297B">
        <w:rPr>
          <w:rFonts w:cstheme="minorHAnsi"/>
          <w:spacing w:val="-5"/>
        </w:rPr>
        <w:t xml:space="preserve"> </w:t>
      </w:r>
      <w:r w:rsidRPr="0011297B">
        <w:rPr>
          <w:rFonts w:cstheme="minorHAnsi"/>
        </w:rPr>
        <w:t>its</w:t>
      </w:r>
      <w:r w:rsidRPr="0011297B">
        <w:rPr>
          <w:rFonts w:cstheme="minorHAnsi"/>
          <w:spacing w:val="-6"/>
        </w:rPr>
        <w:t xml:space="preserve"> </w:t>
      </w:r>
      <w:r w:rsidRPr="0011297B">
        <w:rPr>
          <w:rFonts w:cstheme="minorHAnsi"/>
        </w:rPr>
        <w:t>rights</w:t>
      </w:r>
      <w:r w:rsidRPr="0011297B">
        <w:rPr>
          <w:rFonts w:cstheme="minorHAnsi"/>
          <w:spacing w:val="-6"/>
        </w:rPr>
        <w:t xml:space="preserve"> </w:t>
      </w:r>
      <w:r w:rsidRPr="0011297B">
        <w:rPr>
          <w:rFonts w:cstheme="minorHAnsi"/>
        </w:rPr>
        <w:t>at</w:t>
      </w:r>
      <w:r w:rsidRPr="0011297B">
        <w:rPr>
          <w:rFonts w:cstheme="minorHAnsi"/>
          <w:spacing w:val="-7"/>
        </w:rPr>
        <w:t xml:space="preserve"> </w:t>
      </w:r>
      <w:r w:rsidRPr="0011297B">
        <w:rPr>
          <w:rFonts w:cstheme="minorHAnsi"/>
        </w:rPr>
        <w:t>any</w:t>
      </w:r>
      <w:r w:rsidRPr="0011297B">
        <w:rPr>
          <w:rFonts w:cstheme="minorHAnsi"/>
          <w:spacing w:val="-8"/>
        </w:rPr>
        <w:t xml:space="preserve"> </w:t>
      </w:r>
      <w:r w:rsidRPr="0011297B">
        <w:rPr>
          <w:rFonts w:cstheme="minorHAnsi"/>
        </w:rPr>
        <w:t>stage</w:t>
      </w:r>
      <w:r w:rsidRPr="0011297B">
        <w:rPr>
          <w:rFonts w:cstheme="minorHAnsi"/>
          <w:spacing w:val="-7"/>
        </w:rPr>
        <w:t xml:space="preserve"> </w:t>
      </w:r>
      <w:r w:rsidRPr="0011297B">
        <w:rPr>
          <w:rFonts w:cstheme="minorHAnsi"/>
        </w:rPr>
        <w:t>does not</w:t>
      </w:r>
      <w:r w:rsidRPr="0011297B">
        <w:rPr>
          <w:rFonts w:cstheme="minorHAnsi"/>
          <w:spacing w:val="-8"/>
        </w:rPr>
        <w:t xml:space="preserve"> </w:t>
      </w:r>
      <w:r w:rsidRPr="0011297B">
        <w:rPr>
          <w:rFonts w:cstheme="minorHAnsi"/>
        </w:rPr>
        <w:t>constitute</w:t>
      </w:r>
      <w:r w:rsidRPr="0011297B">
        <w:rPr>
          <w:rFonts w:cstheme="minorHAnsi"/>
          <w:spacing w:val="-6"/>
        </w:rPr>
        <w:t xml:space="preserve"> </w:t>
      </w:r>
      <w:r w:rsidRPr="0011297B">
        <w:rPr>
          <w:rFonts w:cstheme="minorHAnsi"/>
        </w:rPr>
        <w:t>a</w:t>
      </w:r>
      <w:r w:rsidRPr="0011297B">
        <w:rPr>
          <w:rFonts w:cstheme="minorHAnsi"/>
          <w:spacing w:val="-2"/>
        </w:rPr>
        <w:t xml:space="preserve"> </w:t>
      </w:r>
      <w:r w:rsidRPr="0011297B">
        <w:rPr>
          <w:rFonts w:cstheme="minorHAnsi"/>
        </w:rPr>
        <w:t>waiver</w:t>
      </w:r>
      <w:r w:rsidRPr="0011297B">
        <w:rPr>
          <w:rFonts w:cstheme="minorHAnsi"/>
          <w:spacing w:val="-7"/>
        </w:rPr>
        <w:t xml:space="preserve"> </w:t>
      </w:r>
      <w:r w:rsidRPr="0011297B">
        <w:rPr>
          <w:rFonts w:cstheme="minorHAnsi"/>
        </w:rPr>
        <w:t>of</w:t>
      </w:r>
      <w:r w:rsidRPr="0011297B">
        <w:rPr>
          <w:rFonts w:cstheme="minorHAnsi"/>
          <w:spacing w:val="-5"/>
        </w:rPr>
        <w:t xml:space="preserve"> </w:t>
      </w:r>
      <w:r w:rsidRPr="0011297B">
        <w:rPr>
          <w:rFonts w:cstheme="minorHAnsi"/>
        </w:rPr>
        <w:t>those</w:t>
      </w:r>
      <w:r w:rsidRPr="0011297B">
        <w:rPr>
          <w:rFonts w:cstheme="minorHAnsi"/>
          <w:spacing w:val="-8"/>
        </w:rPr>
        <w:t xml:space="preserve"> </w:t>
      </w:r>
      <w:r w:rsidRPr="0011297B">
        <w:rPr>
          <w:rFonts w:cstheme="minorHAnsi"/>
        </w:rPr>
        <w:t>rights.</w:t>
      </w:r>
      <w:r w:rsidRPr="0011297B">
        <w:rPr>
          <w:rFonts w:cstheme="minorHAnsi"/>
          <w:spacing w:val="-3"/>
        </w:rPr>
        <w:t xml:space="preserve"> </w:t>
      </w:r>
      <w:r w:rsidRPr="0011297B">
        <w:rPr>
          <w:rFonts w:cstheme="minorHAnsi"/>
        </w:rPr>
        <w:t>The</w:t>
      </w:r>
      <w:r w:rsidRPr="0011297B">
        <w:rPr>
          <w:rFonts w:cstheme="minorHAnsi"/>
          <w:spacing w:val="-6"/>
        </w:rPr>
        <w:t xml:space="preserve"> </w:t>
      </w:r>
      <w:r w:rsidRPr="0011297B">
        <w:rPr>
          <w:rFonts w:cstheme="minorHAnsi"/>
        </w:rPr>
        <w:t>Promoter's</w:t>
      </w:r>
      <w:r w:rsidRPr="0011297B">
        <w:rPr>
          <w:rFonts w:cstheme="minorHAnsi"/>
          <w:spacing w:val="-5"/>
        </w:rPr>
        <w:t xml:space="preserve"> </w:t>
      </w:r>
      <w:r w:rsidRPr="0011297B">
        <w:rPr>
          <w:rFonts w:cstheme="minorHAnsi"/>
        </w:rPr>
        <w:t>legal</w:t>
      </w:r>
      <w:r w:rsidRPr="0011297B">
        <w:rPr>
          <w:rFonts w:cstheme="minorHAnsi"/>
          <w:spacing w:val="-9"/>
        </w:rPr>
        <w:t xml:space="preserve"> </w:t>
      </w:r>
      <w:r w:rsidRPr="0011297B">
        <w:rPr>
          <w:rFonts w:cstheme="minorHAnsi"/>
        </w:rPr>
        <w:t>rights</w:t>
      </w:r>
      <w:r w:rsidRPr="0011297B">
        <w:rPr>
          <w:rFonts w:cstheme="minorHAnsi"/>
          <w:spacing w:val="-3"/>
        </w:rPr>
        <w:t xml:space="preserve"> </w:t>
      </w:r>
      <w:r w:rsidRPr="0011297B">
        <w:rPr>
          <w:rFonts w:cstheme="minorHAnsi"/>
        </w:rPr>
        <w:t>to</w:t>
      </w:r>
      <w:r w:rsidRPr="0011297B">
        <w:rPr>
          <w:rFonts w:cstheme="minorHAnsi"/>
          <w:spacing w:val="-8"/>
        </w:rPr>
        <w:t xml:space="preserve"> </w:t>
      </w:r>
      <w:r w:rsidRPr="0011297B">
        <w:rPr>
          <w:rFonts w:cstheme="minorHAnsi"/>
        </w:rPr>
        <w:t>recover</w:t>
      </w:r>
      <w:r w:rsidRPr="0011297B">
        <w:rPr>
          <w:rFonts w:cstheme="minorHAnsi"/>
          <w:spacing w:val="-6"/>
        </w:rPr>
        <w:t xml:space="preserve"> </w:t>
      </w:r>
      <w:r w:rsidRPr="0011297B">
        <w:rPr>
          <w:rFonts w:cstheme="minorHAnsi"/>
        </w:rPr>
        <w:t>damages</w:t>
      </w:r>
      <w:r w:rsidRPr="0011297B">
        <w:rPr>
          <w:rFonts w:cstheme="minorHAnsi"/>
          <w:spacing w:val="-7"/>
        </w:rPr>
        <w:t xml:space="preserve"> </w:t>
      </w:r>
      <w:r w:rsidRPr="0011297B">
        <w:rPr>
          <w:rFonts w:cstheme="minorHAnsi"/>
        </w:rPr>
        <w:t>or</w:t>
      </w:r>
      <w:r w:rsidRPr="0011297B">
        <w:rPr>
          <w:rFonts w:cstheme="minorHAnsi"/>
          <w:spacing w:val="-4"/>
        </w:rPr>
        <w:t xml:space="preserve"> </w:t>
      </w:r>
      <w:r w:rsidRPr="0011297B">
        <w:rPr>
          <w:rFonts w:cstheme="minorHAnsi"/>
        </w:rPr>
        <w:t>other compensation from such an offender are</w:t>
      </w:r>
      <w:r w:rsidRPr="0011297B">
        <w:rPr>
          <w:rFonts w:cstheme="minorHAnsi"/>
          <w:spacing w:val="-3"/>
        </w:rPr>
        <w:t xml:space="preserve"> </w:t>
      </w:r>
      <w:r w:rsidRPr="0011297B">
        <w:rPr>
          <w:rFonts w:cstheme="minorHAnsi"/>
        </w:rPr>
        <w:t>reserved.</w:t>
      </w:r>
    </w:p>
    <w:p w14:paraId="00D0DEBB" w14:textId="77777777" w:rsidR="00D82C04" w:rsidRPr="007841AE" w:rsidRDefault="00D82C04" w:rsidP="007841AE">
      <w:pPr>
        <w:widowControl w:val="0"/>
        <w:tabs>
          <w:tab w:val="left" w:pos="821"/>
        </w:tabs>
        <w:autoSpaceDE w:val="0"/>
        <w:autoSpaceDN w:val="0"/>
        <w:spacing w:after="0" w:line="240" w:lineRule="auto"/>
        <w:ind w:right="118"/>
        <w:jc w:val="both"/>
        <w:rPr>
          <w:rFonts w:cstheme="minorHAnsi"/>
        </w:rPr>
      </w:pPr>
    </w:p>
    <w:p w14:paraId="67FD64BA" w14:textId="77777777" w:rsidR="0040225E" w:rsidRPr="0011297B" w:rsidRDefault="00966C7E" w:rsidP="0040225E">
      <w:pPr>
        <w:pStyle w:val="ListParagraph"/>
        <w:widowControl w:val="0"/>
        <w:numPr>
          <w:ilvl w:val="0"/>
          <w:numId w:val="2"/>
        </w:numPr>
        <w:autoSpaceDE w:val="0"/>
        <w:autoSpaceDN w:val="0"/>
        <w:spacing w:before="1" w:after="0" w:line="240" w:lineRule="auto"/>
        <w:ind w:right="116"/>
        <w:contextualSpacing w:val="0"/>
        <w:jc w:val="both"/>
        <w:rPr>
          <w:rFonts w:cstheme="minorHAnsi"/>
        </w:rPr>
      </w:pPr>
      <w:r w:rsidRPr="0011297B">
        <w:rPr>
          <w:rFonts w:cstheme="minorHAnsi"/>
        </w:rPr>
        <w:t>Incomplete or indecipherable entries will be deemed</w:t>
      </w:r>
      <w:r w:rsidRPr="0011297B">
        <w:rPr>
          <w:rFonts w:cstheme="minorHAnsi"/>
          <w:spacing w:val="1"/>
        </w:rPr>
        <w:t xml:space="preserve"> </w:t>
      </w:r>
      <w:r w:rsidRPr="0011297B">
        <w:rPr>
          <w:rFonts w:cstheme="minorHAnsi"/>
        </w:rPr>
        <w:t>invalid.</w:t>
      </w:r>
    </w:p>
    <w:p w14:paraId="7F0E27A2" w14:textId="77777777" w:rsidR="00966C7E" w:rsidRPr="0011297B" w:rsidRDefault="00966C7E" w:rsidP="00966C7E">
      <w:pPr>
        <w:pStyle w:val="ListParagraph"/>
        <w:widowControl w:val="0"/>
        <w:autoSpaceDE w:val="0"/>
        <w:autoSpaceDN w:val="0"/>
        <w:spacing w:before="1" w:after="0" w:line="240" w:lineRule="auto"/>
        <w:ind w:left="820" w:right="116"/>
        <w:contextualSpacing w:val="0"/>
        <w:jc w:val="both"/>
        <w:rPr>
          <w:rFonts w:cstheme="minorHAnsi"/>
        </w:rPr>
      </w:pPr>
    </w:p>
    <w:p w14:paraId="5D136504" w14:textId="77777777" w:rsidR="00807F4E" w:rsidRPr="00B87C73" w:rsidRDefault="00966C7E" w:rsidP="00D17DC0">
      <w:pPr>
        <w:pStyle w:val="ListParagraph"/>
        <w:widowControl w:val="0"/>
        <w:numPr>
          <w:ilvl w:val="0"/>
          <w:numId w:val="2"/>
        </w:numPr>
        <w:tabs>
          <w:tab w:val="left" w:pos="821"/>
        </w:tabs>
        <w:autoSpaceDE w:val="0"/>
        <w:autoSpaceDN w:val="0"/>
        <w:spacing w:after="0" w:line="240" w:lineRule="auto"/>
        <w:ind w:right="118"/>
        <w:contextualSpacing w:val="0"/>
        <w:jc w:val="both"/>
        <w:rPr>
          <w:rFonts w:cstheme="minorHAnsi"/>
        </w:rPr>
      </w:pPr>
      <w:r w:rsidRPr="00B87C73">
        <w:rPr>
          <w:rFonts w:cstheme="minorHAnsi"/>
        </w:rPr>
        <w:t>If there is a dispute as to the identity of an Eligible Business, the Promoter reserves the right, in its sole discretion, to determine the identity of the Eligible</w:t>
      </w:r>
      <w:r w:rsidRPr="00B87C73">
        <w:rPr>
          <w:rFonts w:cstheme="minorHAnsi"/>
          <w:spacing w:val="-3"/>
        </w:rPr>
        <w:t xml:space="preserve"> </w:t>
      </w:r>
      <w:r w:rsidRPr="00B87C73">
        <w:rPr>
          <w:rFonts w:cstheme="minorHAnsi"/>
        </w:rPr>
        <w:t>Business.</w:t>
      </w:r>
    </w:p>
    <w:p w14:paraId="4C172B56" w14:textId="77777777" w:rsidR="007C08DA" w:rsidRPr="0011297B" w:rsidRDefault="007C08DA" w:rsidP="007C08DA">
      <w:pPr>
        <w:widowControl w:val="0"/>
        <w:autoSpaceDE w:val="0"/>
        <w:autoSpaceDN w:val="0"/>
        <w:spacing w:before="1" w:after="0" w:line="240" w:lineRule="auto"/>
        <w:ind w:right="116"/>
        <w:jc w:val="both"/>
        <w:rPr>
          <w:rFonts w:cstheme="minorHAnsi"/>
        </w:rPr>
      </w:pPr>
    </w:p>
    <w:p w14:paraId="2FE656C3" w14:textId="2438EFBC" w:rsidR="007C08DA" w:rsidRPr="00A042C0" w:rsidRDefault="007C08DA" w:rsidP="007C08DA">
      <w:pPr>
        <w:pStyle w:val="ListParagraph"/>
        <w:numPr>
          <w:ilvl w:val="0"/>
          <w:numId w:val="2"/>
        </w:numPr>
        <w:spacing w:after="200" w:line="276" w:lineRule="auto"/>
        <w:rPr>
          <w:rFonts w:cstheme="minorHAnsi"/>
        </w:rPr>
      </w:pPr>
      <w:r w:rsidRPr="00A042C0">
        <w:rPr>
          <w:rFonts w:cstheme="minorHAnsi"/>
        </w:rPr>
        <w:t xml:space="preserve">Participating CNW Branches: </w:t>
      </w:r>
      <w:r w:rsidRPr="00A042C0">
        <w:rPr>
          <w:rFonts w:cstheme="minorHAnsi"/>
        </w:rPr>
        <w:br/>
      </w:r>
      <w:r w:rsidR="00C07FD2">
        <w:rPr>
          <w:rFonts w:cstheme="minorHAnsi"/>
          <w:b/>
        </w:rPr>
        <w:t>QLD:25, NSW: 12</w:t>
      </w:r>
      <w:r w:rsidRPr="00A042C0">
        <w:rPr>
          <w:rFonts w:cstheme="minorHAnsi"/>
          <w:b/>
        </w:rPr>
        <w:t>, ACT:1, WA:</w:t>
      </w:r>
      <w:r w:rsidR="001313ED" w:rsidRPr="00A042C0">
        <w:rPr>
          <w:rFonts w:cstheme="minorHAnsi"/>
          <w:b/>
        </w:rPr>
        <w:t>1</w:t>
      </w:r>
      <w:r w:rsidR="00C07FD2">
        <w:rPr>
          <w:rFonts w:cstheme="minorHAnsi"/>
          <w:b/>
        </w:rPr>
        <w:t>1, NT:1, VIC:6</w:t>
      </w:r>
      <w:r w:rsidRPr="00A042C0">
        <w:rPr>
          <w:rFonts w:cstheme="minorHAnsi"/>
          <w:b/>
        </w:rPr>
        <w:t>, SA:5, TAS:2</w:t>
      </w:r>
    </w:p>
    <w:p w14:paraId="329B4C7C" w14:textId="77777777" w:rsidR="007C08DA" w:rsidRPr="00BD5827" w:rsidRDefault="007C08DA" w:rsidP="007C08DA">
      <w:pPr>
        <w:pStyle w:val="ListParagraph"/>
        <w:spacing w:after="200" w:line="276" w:lineRule="auto"/>
        <w:ind w:left="820"/>
        <w:rPr>
          <w:rFonts w:cstheme="minorHAnsi"/>
          <w:sz w:val="12"/>
          <w:szCs w:val="12"/>
        </w:rPr>
      </w:pPr>
    </w:p>
    <w:p w14:paraId="0AD1FC21" w14:textId="77777777" w:rsidR="00620270" w:rsidRDefault="00620270" w:rsidP="00620270">
      <w:pPr>
        <w:pStyle w:val="ListParagraph"/>
        <w:widowControl w:val="0"/>
        <w:numPr>
          <w:ilvl w:val="0"/>
          <w:numId w:val="2"/>
        </w:numPr>
        <w:tabs>
          <w:tab w:val="left" w:pos="820"/>
          <w:tab w:val="left" w:pos="821"/>
        </w:tabs>
        <w:autoSpaceDE w:val="0"/>
        <w:autoSpaceDN w:val="0"/>
        <w:spacing w:after="0" w:line="240" w:lineRule="auto"/>
        <w:ind w:hanging="721"/>
        <w:contextualSpacing w:val="0"/>
        <w:jc w:val="both"/>
        <w:rPr>
          <w:rFonts w:cstheme="minorHAnsi"/>
        </w:rPr>
      </w:pPr>
      <w:r w:rsidRPr="0011297B">
        <w:rPr>
          <w:rFonts w:cstheme="minorHAnsi"/>
        </w:rPr>
        <w:t>The Promoter’s decision is final and no correspondence will be entered</w:t>
      </w:r>
      <w:r w:rsidRPr="0011297B">
        <w:rPr>
          <w:rFonts w:cstheme="minorHAnsi"/>
          <w:spacing w:val="-6"/>
        </w:rPr>
        <w:t xml:space="preserve"> </w:t>
      </w:r>
      <w:r w:rsidRPr="0011297B">
        <w:rPr>
          <w:rFonts w:cstheme="minorHAnsi"/>
        </w:rPr>
        <w:t>into.</w:t>
      </w:r>
    </w:p>
    <w:p w14:paraId="6C092246" w14:textId="77777777" w:rsidR="00BD5827" w:rsidRPr="00BD5827" w:rsidRDefault="00BD5827" w:rsidP="00BD5827">
      <w:pPr>
        <w:widowControl w:val="0"/>
        <w:tabs>
          <w:tab w:val="left" w:pos="820"/>
          <w:tab w:val="left" w:pos="821"/>
        </w:tabs>
        <w:autoSpaceDE w:val="0"/>
        <w:autoSpaceDN w:val="0"/>
        <w:spacing w:after="0" w:line="240" w:lineRule="auto"/>
        <w:ind w:left="820"/>
        <w:jc w:val="both"/>
        <w:rPr>
          <w:rFonts w:cstheme="minorHAnsi"/>
          <w:sz w:val="12"/>
          <w:szCs w:val="12"/>
        </w:rPr>
      </w:pPr>
    </w:p>
    <w:p w14:paraId="3825AA10" w14:textId="73DAD279" w:rsidR="00547783" w:rsidRPr="00386487" w:rsidRDefault="004155DA" w:rsidP="00342FA4">
      <w:pPr>
        <w:pStyle w:val="ListParagraph"/>
        <w:widowControl w:val="0"/>
        <w:numPr>
          <w:ilvl w:val="0"/>
          <w:numId w:val="2"/>
        </w:numPr>
        <w:tabs>
          <w:tab w:val="left" w:pos="820"/>
          <w:tab w:val="left" w:pos="821"/>
        </w:tabs>
        <w:autoSpaceDE w:val="0"/>
        <w:autoSpaceDN w:val="0"/>
        <w:spacing w:after="0" w:line="240" w:lineRule="auto"/>
        <w:ind w:hanging="721"/>
        <w:contextualSpacing w:val="0"/>
        <w:jc w:val="both"/>
        <w:rPr>
          <w:rFonts w:cstheme="minorHAnsi"/>
        </w:rPr>
      </w:pPr>
      <w:r w:rsidRPr="00386487">
        <w:rPr>
          <w:rFonts w:cstheme="minorHAnsi"/>
          <w:b/>
        </w:rPr>
        <w:t>Major Prize Draw:</w:t>
      </w:r>
      <w:r w:rsidRPr="00386487">
        <w:rPr>
          <w:rFonts w:cstheme="minorHAnsi"/>
        </w:rPr>
        <w:t xml:space="preserve"> </w:t>
      </w:r>
      <w:r w:rsidR="00765588" w:rsidRPr="00386487">
        <w:rPr>
          <w:rFonts w:cstheme="minorHAnsi"/>
        </w:rPr>
        <w:t xml:space="preserve">There will be a total </w:t>
      </w:r>
      <w:r w:rsidR="00705605" w:rsidRPr="00386487">
        <w:rPr>
          <w:rFonts w:cstheme="minorHAnsi"/>
        </w:rPr>
        <w:t xml:space="preserve">of </w:t>
      </w:r>
      <w:r w:rsidR="00EA0C99" w:rsidRPr="00386487">
        <w:rPr>
          <w:rFonts w:cstheme="minorHAnsi"/>
        </w:rPr>
        <w:t>five (5</w:t>
      </w:r>
      <w:r w:rsidR="00765588" w:rsidRPr="00386487">
        <w:rPr>
          <w:rFonts w:cstheme="minorHAnsi"/>
        </w:rPr>
        <w:t xml:space="preserve">) </w:t>
      </w:r>
      <w:r w:rsidR="00EA0C99" w:rsidRPr="00386487">
        <w:rPr>
          <w:rFonts w:cstheme="minorHAnsi"/>
        </w:rPr>
        <w:t xml:space="preserve">Major prize </w:t>
      </w:r>
      <w:r w:rsidR="00765588" w:rsidRPr="00386487">
        <w:rPr>
          <w:rFonts w:cstheme="minorHAnsi"/>
        </w:rPr>
        <w:t xml:space="preserve">draws for </w:t>
      </w:r>
      <w:r w:rsidR="00EA0C99" w:rsidRPr="00386487">
        <w:rPr>
          <w:rFonts w:cstheme="minorHAnsi"/>
        </w:rPr>
        <w:t>five (5)</w:t>
      </w:r>
      <w:r w:rsidR="00765588" w:rsidRPr="00386487">
        <w:rPr>
          <w:rFonts w:cstheme="minorHAnsi"/>
        </w:rPr>
        <w:t xml:space="preserve"> wi</w:t>
      </w:r>
      <w:r w:rsidR="00EA0C99" w:rsidRPr="00386487">
        <w:rPr>
          <w:rFonts w:cstheme="minorHAnsi"/>
        </w:rPr>
        <w:t>nners (1 x winner per CNW prize pool</w:t>
      </w:r>
      <w:r w:rsidR="00765588" w:rsidRPr="00386487">
        <w:rPr>
          <w:rFonts w:cstheme="minorHAnsi"/>
        </w:rPr>
        <w:t>), “</w:t>
      </w:r>
      <w:r w:rsidR="00342FA4" w:rsidRPr="00386487">
        <w:rPr>
          <w:rFonts w:cstheme="minorHAnsi"/>
          <w:b/>
        </w:rPr>
        <w:t>Major Prize</w:t>
      </w:r>
      <w:r w:rsidR="00765588" w:rsidRPr="00386487">
        <w:rPr>
          <w:rFonts w:cstheme="minorHAnsi"/>
        </w:rPr>
        <w:t>”.</w:t>
      </w:r>
    </w:p>
    <w:p w14:paraId="58BF5E9A" w14:textId="55D59D40" w:rsidR="00342FA4" w:rsidRDefault="00342FA4" w:rsidP="00342FA4">
      <w:pPr>
        <w:pStyle w:val="ListParagraph"/>
        <w:widowControl w:val="0"/>
        <w:tabs>
          <w:tab w:val="left" w:pos="820"/>
          <w:tab w:val="left" w:pos="821"/>
        </w:tabs>
        <w:autoSpaceDE w:val="0"/>
        <w:autoSpaceDN w:val="0"/>
        <w:spacing w:after="0" w:line="240" w:lineRule="auto"/>
        <w:ind w:left="820"/>
        <w:contextualSpacing w:val="0"/>
        <w:jc w:val="both"/>
        <w:rPr>
          <w:rFonts w:cstheme="minorHAnsi"/>
          <w:b/>
        </w:rPr>
      </w:pPr>
    </w:p>
    <w:p w14:paraId="7EFE91B0" w14:textId="601BDB78" w:rsidR="00342FA4" w:rsidRPr="00342FA4" w:rsidRDefault="00342FA4" w:rsidP="00342FA4">
      <w:pPr>
        <w:pStyle w:val="ListParagraph"/>
        <w:widowControl w:val="0"/>
        <w:tabs>
          <w:tab w:val="left" w:pos="820"/>
          <w:tab w:val="left" w:pos="821"/>
        </w:tabs>
        <w:autoSpaceDE w:val="0"/>
        <w:autoSpaceDN w:val="0"/>
        <w:spacing w:after="0" w:line="240" w:lineRule="auto"/>
        <w:ind w:left="820"/>
        <w:contextualSpacing w:val="0"/>
        <w:jc w:val="both"/>
        <w:rPr>
          <w:rFonts w:cstheme="minorHAnsi"/>
        </w:rPr>
      </w:pPr>
      <w:r w:rsidRPr="00342FA4">
        <w:rPr>
          <w:rFonts w:cstheme="minorHAnsi"/>
        </w:rPr>
        <w:t>To be eligible for the Major Prize Draw, the customer must:</w:t>
      </w:r>
    </w:p>
    <w:p w14:paraId="27BF80D5" w14:textId="2E8B8565" w:rsidR="00342FA4" w:rsidRDefault="00342FA4" w:rsidP="00342FA4">
      <w:pPr>
        <w:pStyle w:val="ListParagraph"/>
        <w:widowControl w:val="0"/>
        <w:numPr>
          <w:ilvl w:val="0"/>
          <w:numId w:val="23"/>
        </w:numPr>
        <w:tabs>
          <w:tab w:val="left" w:pos="820"/>
          <w:tab w:val="left" w:pos="821"/>
        </w:tabs>
        <w:autoSpaceDE w:val="0"/>
        <w:autoSpaceDN w:val="0"/>
        <w:spacing w:after="0" w:line="240" w:lineRule="auto"/>
        <w:contextualSpacing w:val="0"/>
        <w:jc w:val="both"/>
        <w:rPr>
          <w:rFonts w:cstheme="minorHAnsi"/>
        </w:rPr>
      </w:pPr>
      <w:r w:rsidRPr="00342FA4">
        <w:rPr>
          <w:rFonts w:cstheme="minorHAnsi"/>
        </w:rPr>
        <w:t xml:space="preserve">Meet the eligibility criteria as outlined in clause </w:t>
      </w:r>
      <w:r w:rsidR="003B040E">
        <w:rPr>
          <w:rFonts w:cstheme="minorHAnsi"/>
        </w:rPr>
        <w:t>8</w:t>
      </w:r>
      <w:r w:rsidR="006138DA">
        <w:rPr>
          <w:rFonts w:cstheme="minorHAnsi"/>
        </w:rPr>
        <w:t>;</w:t>
      </w:r>
    </w:p>
    <w:p w14:paraId="6CE9B65E" w14:textId="3CBB9C9C" w:rsidR="003357B3" w:rsidRDefault="0052709D" w:rsidP="00765588">
      <w:pPr>
        <w:pStyle w:val="ListParagraph"/>
        <w:widowControl w:val="0"/>
        <w:numPr>
          <w:ilvl w:val="0"/>
          <w:numId w:val="23"/>
        </w:numPr>
        <w:tabs>
          <w:tab w:val="left" w:pos="820"/>
          <w:tab w:val="left" w:pos="821"/>
        </w:tabs>
        <w:autoSpaceDE w:val="0"/>
        <w:autoSpaceDN w:val="0"/>
        <w:spacing w:after="0" w:line="240" w:lineRule="auto"/>
        <w:rPr>
          <w:rFonts w:cstheme="minorHAnsi"/>
        </w:rPr>
      </w:pPr>
      <w:r w:rsidRPr="0052709D">
        <w:rPr>
          <w:rFonts w:cstheme="minorHAnsi"/>
        </w:rPr>
        <w:t>Upon making t</w:t>
      </w:r>
      <w:r w:rsidR="00221F44">
        <w:rPr>
          <w:rFonts w:cstheme="minorHAnsi"/>
        </w:rPr>
        <w:t>he</w:t>
      </w:r>
      <w:r w:rsidR="003357B3">
        <w:rPr>
          <w:rFonts w:cstheme="minorHAnsi"/>
        </w:rPr>
        <w:t xml:space="preserve"> qualifying t</w:t>
      </w:r>
      <w:r w:rsidRPr="0052709D">
        <w:rPr>
          <w:rFonts w:cstheme="minorHAnsi"/>
        </w:rPr>
        <w:t xml:space="preserve">ransaction, </w:t>
      </w:r>
      <w:r>
        <w:rPr>
          <w:rFonts w:cstheme="minorHAnsi"/>
        </w:rPr>
        <w:t xml:space="preserve">all eligible businesses will automatically be </w:t>
      </w:r>
      <w:r w:rsidRPr="0052709D">
        <w:rPr>
          <w:rFonts w:cstheme="minorHAnsi"/>
        </w:rPr>
        <w:t>enter</w:t>
      </w:r>
      <w:r>
        <w:rPr>
          <w:rFonts w:cstheme="minorHAnsi"/>
        </w:rPr>
        <w:t>ed</w:t>
      </w:r>
      <w:r w:rsidRPr="0052709D">
        <w:rPr>
          <w:rFonts w:cstheme="minorHAnsi"/>
        </w:rPr>
        <w:t xml:space="preserve"> into the</w:t>
      </w:r>
      <w:r>
        <w:rPr>
          <w:rFonts w:cstheme="minorHAnsi"/>
        </w:rPr>
        <w:t xml:space="preserve"> Major draw</w:t>
      </w:r>
      <w:r w:rsidR="006138DA">
        <w:rPr>
          <w:rFonts w:cstheme="minorHAnsi"/>
        </w:rPr>
        <w:t>.</w:t>
      </w:r>
    </w:p>
    <w:p w14:paraId="0473D103" w14:textId="4ECF156C" w:rsidR="000C7DEB" w:rsidRDefault="000C7DEB" w:rsidP="000C7DEB">
      <w:pPr>
        <w:widowControl w:val="0"/>
        <w:tabs>
          <w:tab w:val="left" w:pos="820"/>
          <w:tab w:val="left" w:pos="821"/>
        </w:tabs>
        <w:autoSpaceDE w:val="0"/>
        <w:autoSpaceDN w:val="0"/>
        <w:spacing w:after="0" w:line="240" w:lineRule="auto"/>
        <w:rPr>
          <w:rFonts w:cstheme="minorHAnsi"/>
        </w:rPr>
      </w:pPr>
    </w:p>
    <w:p w14:paraId="5E7B696A" w14:textId="3B7357C8" w:rsidR="000C7DEB" w:rsidRDefault="000C7DEB" w:rsidP="000C7DEB">
      <w:pPr>
        <w:pStyle w:val="ListParagraph"/>
        <w:widowControl w:val="0"/>
        <w:numPr>
          <w:ilvl w:val="0"/>
          <w:numId w:val="2"/>
        </w:numPr>
        <w:tabs>
          <w:tab w:val="left" w:pos="821"/>
        </w:tabs>
        <w:autoSpaceDE w:val="0"/>
        <w:autoSpaceDN w:val="0"/>
        <w:spacing w:after="0" w:line="240" w:lineRule="auto"/>
        <w:ind w:right="114"/>
        <w:contextualSpacing w:val="0"/>
        <w:rPr>
          <w:rFonts w:cstheme="minorHAnsi"/>
        </w:rPr>
      </w:pPr>
      <w:r w:rsidRPr="00A3241F">
        <w:rPr>
          <w:rFonts w:cstheme="minorHAnsi"/>
        </w:rPr>
        <w:t>Th</w:t>
      </w:r>
      <w:r>
        <w:rPr>
          <w:rFonts w:cstheme="minorHAnsi"/>
        </w:rPr>
        <w:t>e ‘Major Draw’ will be pulling a total of 5 winners - 1</w:t>
      </w:r>
      <w:r w:rsidRPr="00A3241F">
        <w:rPr>
          <w:rFonts w:cstheme="minorHAnsi"/>
        </w:rPr>
        <w:t xml:space="preserve"> (</w:t>
      </w:r>
      <w:r>
        <w:rPr>
          <w:rFonts w:cstheme="minorHAnsi"/>
        </w:rPr>
        <w:t>one</w:t>
      </w:r>
      <w:r w:rsidRPr="00A3241F">
        <w:rPr>
          <w:rFonts w:cstheme="minorHAnsi"/>
        </w:rPr>
        <w:t>)</w:t>
      </w:r>
      <w:r w:rsidR="00771705">
        <w:rPr>
          <w:rFonts w:cstheme="minorHAnsi"/>
        </w:rPr>
        <w:t xml:space="preserve"> winner from pool 1, 1 (one) winner from pool two,  one (1) winner pool</w:t>
      </w:r>
      <w:r>
        <w:rPr>
          <w:rFonts w:cstheme="minorHAnsi"/>
        </w:rPr>
        <w:t xml:space="preserve"> thre</w:t>
      </w:r>
      <w:r w:rsidR="00771705">
        <w:rPr>
          <w:rFonts w:cstheme="minorHAnsi"/>
        </w:rPr>
        <w:t>e and one (1) winner from pool</w:t>
      </w:r>
      <w:r>
        <w:rPr>
          <w:rFonts w:cstheme="minorHAnsi"/>
        </w:rPr>
        <w:t xml:space="preserve"> </w:t>
      </w:r>
      <w:r w:rsidR="00771705">
        <w:rPr>
          <w:rFonts w:cstheme="minorHAnsi"/>
        </w:rPr>
        <w:t>four, one (1) winner from pool</w:t>
      </w:r>
      <w:r>
        <w:rPr>
          <w:rFonts w:cstheme="minorHAnsi"/>
        </w:rPr>
        <w:t xml:space="preserve"> 5:</w:t>
      </w:r>
      <w:r>
        <w:rPr>
          <w:rFonts w:cstheme="minorHAnsi"/>
        </w:rPr>
        <w:br/>
      </w:r>
    </w:p>
    <w:tbl>
      <w:tblPr>
        <w:tblStyle w:val="ListTable4-Accent3"/>
        <w:tblW w:w="0" w:type="auto"/>
        <w:tblInd w:w="405" w:type="dxa"/>
        <w:tblLook w:val="04A0" w:firstRow="1" w:lastRow="0" w:firstColumn="1" w:lastColumn="0" w:noHBand="0" w:noVBand="1"/>
      </w:tblPr>
      <w:tblGrid>
        <w:gridCol w:w="2425"/>
        <w:gridCol w:w="2410"/>
        <w:gridCol w:w="2126"/>
        <w:gridCol w:w="2268"/>
      </w:tblGrid>
      <w:tr w:rsidR="000C7DEB" w14:paraId="65C54DEE" w14:textId="77777777" w:rsidTr="00DB70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3F8802C4" w14:textId="3E3655B8" w:rsidR="000C7DEB" w:rsidRDefault="000C7DEB" w:rsidP="00DB7003">
            <w:pPr>
              <w:pStyle w:val="ListParagraph"/>
              <w:widowControl w:val="0"/>
              <w:tabs>
                <w:tab w:val="left" w:pos="821"/>
              </w:tabs>
              <w:autoSpaceDE w:val="0"/>
              <w:autoSpaceDN w:val="0"/>
              <w:ind w:left="0" w:right="114"/>
              <w:contextualSpacing w:val="0"/>
              <w:jc w:val="both"/>
              <w:rPr>
                <w:rFonts w:cstheme="minorHAnsi"/>
              </w:rPr>
            </w:pPr>
            <w:r>
              <w:rPr>
                <w:rFonts w:cstheme="minorHAnsi"/>
              </w:rPr>
              <w:t>Pool 1</w:t>
            </w:r>
          </w:p>
        </w:tc>
        <w:tc>
          <w:tcPr>
            <w:tcW w:w="2410" w:type="dxa"/>
          </w:tcPr>
          <w:p w14:paraId="5FDEEB53" w14:textId="310C728B" w:rsidR="000C7DEB" w:rsidRDefault="000C7DEB" w:rsidP="00DB7003">
            <w:pPr>
              <w:pStyle w:val="ListParagraph"/>
              <w:widowControl w:val="0"/>
              <w:tabs>
                <w:tab w:val="left" w:pos="821"/>
              </w:tabs>
              <w:autoSpaceDE w:val="0"/>
              <w:autoSpaceDN w:val="0"/>
              <w:ind w:left="0" w:right="114"/>
              <w:contextualSpacing w:val="0"/>
              <w:jc w:val="both"/>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 xml:space="preserve">Pool 2 </w:t>
            </w:r>
          </w:p>
        </w:tc>
        <w:tc>
          <w:tcPr>
            <w:tcW w:w="2126" w:type="dxa"/>
          </w:tcPr>
          <w:p w14:paraId="05F6ABFE" w14:textId="007FC6BC" w:rsidR="000C7DEB" w:rsidRDefault="000C7DEB" w:rsidP="000C7DEB">
            <w:pPr>
              <w:pStyle w:val="ListParagraph"/>
              <w:widowControl w:val="0"/>
              <w:tabs>
                <w:tab w:val="left" w:pos="821"/>
              </w:tabs>
              <w:autoSpaceDE w:val="0"/>
              <w:autoSpaceDN w:val="0"/>
              <w:ind w:left="0" w:right="114"/>
              <w:contextualSpacing w:val="0"/>
              <w:jc w:val="both"/>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 xml:space="preserve">Pool 3 </w:t>
            </w:r>
          </w:p>
        </w:tc>
        <w:tc>
          <w:tcPr>
            <w:tcW w:w="2268" w:type="dxa"/>
          </w:tcPr>
          <w:p w14:paraId="6330E4C5" w14:textId="1CAF3E7D" w:rsidR="000C7DEB" w:rsidRDefault="000C7DEB" w:rsidP="00DB7003">
            <w:pPr>
              <w:pStyle w:val="ListParagraph"/>
              <w:widowControl w:val="0"/>
              <w:tabs>
                <w:tab w:val="left" w:pos="821"/>
              </w:tabs>
              <w:autoSpaceDE w:val="0"/>
              <w:autoSpaceDN w:val="0"/>
              <w:ind w:left="0" w:right="114"/>
              <w:contextualSpacing w:val="0"/>
              <w:jc w:val="both"/>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 xml:space="preserve">Pool 4 </w:t>
            </w:r>
          </w:p>
        </w:tc>
      </w:tr>
      <w:tr w:rsidR="000C7DEB" w:rsidRPr="00AA7134" w14:paraId="5CC5712A" w14:textId="77777777" w:rsidTr="00DB70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5D4B80AC" w14:textId="10D79AF0" w:rsidR="000C7DEB" w:rsidRPr="007B6ED2" w:rsidRDefault="000C7DEB" w:rsidP="00DB7003">
            <w:pPr>
              <w:pStyle w:val="Title"/>
              <w:rPr>
                <w:b w:val="0"/>
                <w:sz w:val="22"/>
                <w:szCs w:val="22"/>
              </w:rPr>
            </w:pPr>
            <w:r>
              <w:rPr>
                <w:rFonts w:cstheme="minorHAnsi"/>
                <w:sz w:val="22"/>
                <w:szCs w:val="22"/>
              </w:rPr>
              <w:t>Murarrie</w:t>
            </w:r>
          </w:p>
        </w:tc>
        <w:tc>
          <w:tcPr>
            <w:tcW w:w="2410" w:type="dxa"/>
          </w:tcPr>
          <w:p w14:paraId="34941ED3" w14:textId="77777777" w:rsidR="000C7DEB" w:rsidRPr="007B6ED2" w:rsidRDefault="000C7DEB" w:rsidP="00DB7003">
            <w:pPr>
              <w:pStyle w:val="ListParagraph"/>
              <w:widowControl w:val="0"/>
              <w:tabs>
                <w:tab w:val="left" w:pos="821"/>
              </w:tabs>
              <w:autoSpaceDE w:val="0"/>
              <w:autoSpaceDN w:val="0"/>
              <w:ind w:left="0" w:right="114"/>
              <w:contextualSpacing w:val="0"/>
              <w:jc w:val="both"/>
              <w:cnfStyle w:val="000000100000" w:firstRow="0" w:lastRow="0" w:firstColumn="0" w:lastColumn="0" w:oddVBand="0" w:evenVBand="0" w:oddHBand="1" w:evenHBand="0" w:firstRowFirstColumn="0" w:firstRowLastColumn="0" w:lastRowFirstColumn="0" w:lastRowLastColumn="0"/>
              <w:rPr>
                <w:rFonts w:cstheme="minorHAnsi"/>
              </w:rPr>
            </w:pPr>
            <w:r w:rsidRPr="007B6ED2">
              <w:rPr>
                <w:rFonts w:cstheme="minorHAnsi"/>
              </w:rPr>
              <w:t>Scoresby</w:t>
            </w:r>
          </w:p>
        </w:tc>
        <w:tc>
          <w:tcPr>
            <w:tcW w:w="2126" w:type="dxa"/>
          </w:tcPr>
          <w:p w14:paraId="316F6469" w14:textId="60E7FE6F" w:rsidR="000C7DEB" w:rsidRPr="00AA7134" w:rsidRDefault="000C7DEB" w:rsidP="00DB7003">
            <w:pPr>
              <w:pStyle w:val="ListParagraph"/>
              <w:widowControl w:val="0"/>
              <w:tabs>
                <w:tab w:val="left" w:pos="821"/>
              </w:tabs>
              <w:autoSpaceDE w:val="0"/>
              <w:autoSpaceDN w:val="0"/>
              <w:ind w:left="0" w:right="114"/>
              <w:contextualSpacing w:val="0"/>
              <w:jc w:val="both"/>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Alexandria</w:t>
            </w:r>
          </w:p>
        </w:tc>
        <w:tc>
          <w:tcPr>
            <w:tcW w:w="2268" w:type="dxa"/>
          </w:tcPr>
          <w:p w14:paraId="196BEF3B" w14:textId="77777777" w:rsidR="000C7DEB" w:rsidRPr="00AA7134" w:rsidRDefault="000C7DEB" w:rsidP="00DB7003">
            <w:pPr>
              <w:pStyle w:val="ListParagraph"/>
              <w:widowControl w:val="0"/>
              <w:tabs>
                <w:tab w:val="left" w:pos="821"/>
              </w:tabs>
              <w:autoSpaceDE w:val="0"/>
              <w:autoSpaceDN w:val="0"/>
              <w:ind w:left="0" w:right="114"/>
              <w:contextualSpacing w:val="0"/>
              <w:jc w:val="both"/>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Osborne Park</w:t>
            </w:r>
          </w:p>
        </w:tc>
      </w:tr>
      <w:tr w:rsidR="000C7DEB" w14:paraId="5D122CAA" w14:textId="77777777" w:rsidTr="00DB7003">
        <w:tc>
          <w:tcPr>
            <w:cnfStyle w:val="001000000000" w:firstRow="0" w:lastRow="0" w:firstColumn="1" w:lastColumn="0" w:oddVBand="0" w:evenVBand="0" w:oddHBand="0" w:evenHBand="0" w:firstRowFirstColumn="0" w:firstRowLastColumn="0" w:lastRowFirstColumn="0" w:lastRowLastColumn="0"/>
            <w:tcW w:w="2425" w:type="dxa"/>
          </w:tcPr>
          <w:p w14:paraId="1D934415" w14:textId="1FD24873" w:rsidR="000C7DEB" w:rsidRPr="007B6ED2" w:rsidRDefault="000C7DEB" w:rsidP="00DB7003">
            <w:pPr>
              <w:pStyle w:val="ListParagraph"/>
              <w:widowControl w:val="0"/>
              <w:tabs>
                <w:tab w:val="left" w:pos="821"/>
              </w:tabs>
              <w:autoSpaceDE w:val="0"/>
              <w:autoSpaceDN w:val="0"/>
              <w:ind w:left="0" w:right="114"/>
              <w:contextualSpacing w:val="0"/>
              <w:jc w:val="both"/>
              <w:rPr>
                <w:rFonts w:cstheme="minorHAnsi"/>
                <w:b w:val="0"/>
              </w:rPr>
            </w:pPr>
            <w:r>
              <w:rPr>
                <w:rFonts w:cstheme="minorHAnsi"/>
                <w:b w:val="0"/>
              </w:rPr>
              <w:t>Archerfield</w:t>
            </w:r>
          </w:p>
        </w:tc>
        <w:tc>
          <w:tcPr>
            <w:tcW w:w="2410" w:type="dxa"/>
          </w:tcPr>
          <w:p w14:paraId="35A79BB7" w14:textId="77777777" w:rsidR="000C7DEB" w:rsidRPr="007B6ED2" w:rsidRDefault="000C7DEB" w:rsidP="00DB7003">
            <w:pPr>
              <w:pStyle w:val="ListParagraph"/>
              <w:widowControl w:val="0"/>
              <w:tabs>
                <w:tab w:val="left" w:pos="821"/>
              </w:tabs>
              <w:autoSpaceDE w:val="0"/>
              <w:autoSpaceDN w:val="0"/>
              <w:ind w:left="0" w:right="114"/>
              <w:contextualSpacing w:val="0"/>
              <w:jc w:val="both"/>
              <w:cnfStyle w:val="000000000000" w:firstRow="0" w:lastRow="0" w:firstColumn="0" w:lastColumn="0" w:oddVBand="0" w:evenVBand="0" w:oddHBand="0" w:evenHBand="0" w:firstRowFirstColumn="0" w:firstRowLastColumn="0" w:lastRowFirstColumn="0" w:lastRowLastColumn="0"/>
              <w:rPr>
                <w:rFonts w:cstheme="minorHAnsi"/>
              </w:rPr>
            </w:pPr>
            <w:r w:rsidRPr="007B6ED2">
              <w:rPr>
                <w:rFonts w:cstheme="minorHAnsi"/>
              </w:rPr>
              <w:t>Croydon</w:t>
            </w:r>
          </w:p>
        </w:tc>
        <w:tc>
          <w:tcPr>
            <w:tcW w:w="2126" w:type="dxa"/>
          </w:tcPr>
          <w:p w14:paraId="7A0D9D42" w14:textId="23E3AA4B" w:rsidR="000C7DEB" w:rsidRDefault="000C7DEB" w:rsidP="00DB7003">
            <w:pPr>
              <w:pStyle w:val="ListParagraph"/>
              <w:widowControl w:val="0"/>
              <w:tabs>
                <w:tab w:val="left" w:pos="821"/>
              </w:tabs>
              <w:autoSpaceDE w:val="0"/>
              <w:autoSpaceDN w:val="0"/>
              <w:ind w:left="0" w:right="114"/>
              <w:contextualSpacing w:val="0"/>
              <w:jc w:val="both"/>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Smeaton Grange</w:t>
            </w:r>
          </w:p>
        </w:tc>
        <w:tc>
          <w:tcPr>
            <w:tcW w:w="2268" w:type="dxa"/>
          </w:tcPr>
          <w:p w14:paraId="7756EEC0" w14:textId="77777777" w:rsidR="000C7DEB" w:rsidRDefault="000C7DEB" w:rsidP="00DB7003">
            <w:pPr>
              <w:pStyle w:val="ListParagraph"/>
              <w:widowControl w:val="0"/>
              <w:tabs>
                <w:tab w:val="left" w:pos="821"/>
              </w:tabs>
              <w:autoSpaceDE w:val="0"/>
              <w:autoSpaceDN w:val="0"/>
              <w:ind w:left="0" w:right="114"/>
              <w:contextualSpacing w:val="0"/>
              <w:jc w:val="both"/>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Wangara</w:t>
            </w:r>
          </w:p>
        </w:tc>
      </w:tr>
      <w:tr w:rsidR="000C7DEB" w14:paraId="74430C38" w14:textId="77777777" w:rsidTr="00DB70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1D486BC6" w14:textId="269B4BA4" w:rsidR="000C7DEB" w:rsidRPr="007B6ED2" w:rsidRDefault="000C7DEB" w:rsidP="00DB7003">
            <w:pPr>
              <w:pStyle w:val="ListParagraph"/>
              <w:widowControl w:val="0"/>
              <w:tabs>
                <w:tab w:val="left" w:pos="821"/>
              </w:tabs>
              <w:autoSpaceDE w:val="0"/>
              <w:autoSpaceDN w:val="0"/>
              <w:ind w:left="0" w:right="114"/>
              <w:contextualSpacing w:val="0"/>
              <w:jc w:val="both"/>
              <w:rPr>
                <w:rFonts w:cstheme="minorHAnsi"/>
                <w:b w:val="0"/>
              </w:rPr>
            </w:pPr>
            <w:r>
              <w:rPr>
                <w:rFonts w:cstheme="minorHAnsi"/>
                <w:b w:val="0"/>
              </w:rPr>
              <w:t>Slacks Creek</w:t>
            </w:r>
          </w:p>
        </w:tc>
        <w:tc>
          <w:tcPr>
            <w:tcW w:w="2410" w:type="dxa"/>
          </w:tcPr>
          <w:p w14:paraId="7E5B41A0" w14:textId="77777777" w:rsidR="000C7DEB" w:rsidRPr="007B6ED2" w:rsidRDefault="000C7DEB" w:rsidP="00DB7003">
            <w:pPr>
              <w:pStyle w:val="ListParagraph"/>
              <w:widowControl w:val="0"/>
              <w:tabs>
                <w:tab w:val="left" w:pos="821"/>
              </w:tabs>
              <w:autoSpaceDE w:val="0"/>
              <w:autoSpaceDN w:val="0"/>
              <w:ind w:left="0" w:right="114"/>
              <w:contextualSpacing w:val="0"/>
              <w:jc w:val="both"/>
              <w:cnfStyle w:val="000000100000" w:firstRow="0" w:lastRow="0" w:firstColumn="0" w:lastColumn="0" w:oddVBand="0" w:evenVBand="0" w:oddHBand="1" w:evenHBand="0" w:firstRowFirstColumn="0" w:firstRowLastColumn="0" w:lastRowFirstColumn="0" w:lastRowLastColumn="0"/>
              <w:rPr>
                <w:rFonts w:cstheme="minorHAnsi"/>
              </w:rPr>
            </w:pPr>
            <w:r w:rsidRPr="007B6ED2">
              <w:rPr>
                <w:rFonts w:cstheme="minorHAnsi"/>
              </w:rPr>
              <w:t>Launceston</w:t>
            </w:r>
          </w:p>
        </w:tc>
        <w:tc>
          <w:tcPr>
            <w:tcW w:w="2126" w:type="dxa"/>
          </w:tcPr>
          <w:p w14:paraId="0DF187E5" w14:textId="5546B693" w:rsidR="000C7DEB" w:rsidRDefault="000C7DEB" w:rsidP="00DB7003">
            <w:pPr>
              <w:pStyle w:val="ListParagraph"/>
              <w:widowControl w:val="0"/>
              <w:tabs>
                <w:tab w:val="left" w:pos="821"/>
              </w:tabs>
              <w:autoSpaceDE w:val="0"/>
              <w:autoSpaceDN w:val="0"/>
              <w:ind w:left="0" w:right="114"/>
              <w:contextualSpacing w:val="0"/>
              <w:jc w:val="both"/>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Orange</w:t>
            </w:r>
          </w:p>
        </w:tc>
        <w:tc>
          <w:tcPr>
            <w:tcW w:w="2268" w:type="dxa"/>
          </w:tcPr>
          <w:p w14:paraId="05F71DE8" w14:textId="77777777" w:rsidR="000C7DEB" w:rsidRDefault="000C7DEB" w:rsidP="00DB7003">
            <w:pPr>
              <w:pStyle w:val="ListParagraph"/>
              <w:widowControl w:val="0"/>
              <w:tabs>
                <w:tab w:val="left" w:pos="821"/>
              </w:tabs>
              <w:autoSpaceDE w:val="0"/>
              <w:autoSpaceDN w:val="0"/>
              <w:ind w:left="0" w:right="114"/>
              <w:contextualSpacing w:val="0"/>
              <w:jc w:val="both"/>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Malaga</w:t>
            </w:r>
          </w:p>
        </w:tc>
      </w:tr>
      <w:tr w:rsidR="000C7DEB" w14:paraId="42386D7F" w14:textId="77777777" w:rsidTr="00DB7003">
        <w:tc>
          <w:tcPr>
            <w:cnfStyle w:val="001000000000" w:firstRow="0" w:lastRow="0" w:firstColumn="1" w:lastColumn="0" w:oddVBand="0" w:evenVBand="0" w:oddHBand="0" w:evenHBand="0" w:firstRowFirstColumn="0" w:firstRowLastColumn="0" w:lastRowFirstColumn="0" w:lastRowLastColumn="0"/>
            <w:tcW w:w="2425" w:type="dxa"/>
          </w:tcPr>
          <w:p w14:paraId="4B38B05C" w14:textId="4EFB5082" w:rsidR="000C7DEB" w:rsidRPr="007B6ED2" w:rsidRDefault="000C7DEB" w:rsidP="00DB7003">
            <w:pPr>
              <w:pStyle w:val="ListParagraph"/>
              <w:widowControl w:val="0"/>
              <w:tabs>
                <w:tab w:val="left" w:pos="821"/>
              </w:tabs>
              <w:autoSpaceDE w:val="0"/>
              <w:autoSpaceDN w:val="0"/>
              <w:ind w:left="0" w:right="114"/>
              <w:contextualSpacing w:val="0"/>
              <w:jc w:val="both"/>
              <w:rPr>
                <w:rFonts w:cstheme="minorHAnsi"/>
                <w:b w:val="0"/>
              </w:rPr>
            </w:pPr>
            <w:r>
              <w:rPr>
                <w:rFonts w:cstheme="minorHAnsi"/>
                <w:b w:val="0"/>
              </w:rPr>
              <w:t>Bowen Hills</w:t>
            </w:r>
          </w:p>
        </w:tc>
        <w:tc>
          <w:tcPr>
            <w:tcW w:w="2410" w:type="dxa"/>
          </w:tcPr>
          <w:p w14:paraId="58D2A88A" w14:textId="77777777" w:rsidR="000C7DEB" w:rsidRPr="007B6ED2" w:rsidRDefault="000C7DEB" w:rsidP="00DB7003">
            <w:pPr>
              <w:pStyle w:val="ListParagraph"/>
              <w:widowControl w:val="0"/>
              <w:tabs>
                <w:tab w:val="left" w:pos="821"/>
              </w:tabs>
              <w:autoSpaceDE w:val="0"/>
              <w:autoSpaceDN w:val="0"/>
              <w:ind w:left="0" w:right="114"/>
              <w:contextualSpacing w:val="0"/>
              <w:jc w:val="both"/>
              <w:cnfStyle w:val="000000000000" w:firstRow="0" w:lastRow="0" w:firstColumn="0" w:lastColumn="0" w:oddVBand="0" w:evenVBand="0" w:oddHBand="0" w:evenHBand="0" w:firstRowFirstColumn="0" w:firstRowLastColumn="0" w:lastRowFirstColumn="0" w:lastRowLastColumn="0"/>
              <w:rPr>
                <w:rFonts w:cstheme="minorHAnsi"/>
              </w:rPr>
            </w:pPr>
            <w:r w:rsidRPr="007B6ED2">
              <w:rPr>
                <w:rFonts w:cstheme="minorHAnsi"/>
              </w:rPr>
              <w:t>Geelong</w:t>
            </w:r>
          </w:p>
        </w:tc>
        <w:tc>
          <w:tcPr>
            <w:tcW w:w="2126" w:type="dxa"/>
          </w:tcPr>
          <w:p w14:paraId="24989E49" w14:textId="4D238668" w:rsidR="000C7DEB" w:rsidRDefault="000C7DEB" w:rsidP="00DB7003">
            <w:pPr>
              <w:pStyle w:val="ListParagraph"/>
              <w:widowControl w:val="0"/>
              <w:tabs>
                <w:tab w:val="left" w:pos="821"/>
              </w:tabs>
              <w:autoSpaceDE w:val="0"/>
              <w:autoSpaceDN w:val="0"/>
              <w:ind w:left="0" w:right="114"/>
              <w:contextualSpacing w:val="0"/>
              <w:jc w:val="both"/>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Coffs Harbour</w:t>
            </w:r>
          </w:p>
        </w:tc>
        <w:tc>
          <w:tcPr>
            <w:tcW w:w="2268" w:type="dxa"/>
          </w:tcPr>
          <w:p w14:paraId="0DFD1C6E" w14:textId="77777777" w:rsidR="000C7DEB" w:rsidRDefault="000C7DEB" w:rsidP="00DB7003">
            <w:pPr>
              <w:pStyle w:val="ListParagraph"/>
              <w:widowControl w:val="0"/>
              <w:tabs>
                <w:tab w:val="left" w:pos="821"/>
              </w:tabs>
              <w:autoSpaceDE w:val="0"/>
              <w:autoSpaceDN w:val="0"/>
              <w:ind w:left="0" w:right="114"/>
              <w:contextualSpacing w:val="0"/>
              <w:jc w:val="both"/>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Myaree</w:t>
            </w:r>
          </w:p>
        </w:tc>
      </w:tr>
      <w:tr w:rsidR="000C7DEB" w14:paraId="4D13D825" w14:textId="77777777" w:rsidTr="00DB70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09CD6A32" w14:textId="7BAA32C1" w:rsidR="000C7DEB" w:rsidRPr="007B6ED2" w:rsidRDefault="000C7DEB" w:rsidP="00DB7003">
            <w:pPr>
              <w:pStyle w:val="ListParagraph"/>
              <w:widowControl w:val="0"/>
              <w:tabs>
                <w:tab w:val="left" w:pos="821"/>
              </w:tabs>
              <w:autoSpaceDE w:val="0"/>
              <w:autoSpaceDN w:val="0"/>
              <w:ind w:left="0" w:right="114"/>
              <w:contextualSpacing w:val="0"/>
              <w:jc w:val="both"/>
              <w:rPr>
                <w:rFonts w:cstheme="minorHAnsi"/>
                <w:b w:val="0"/>
              </w:rPr>
            </w:pPr>
            <w:r>
              <w:rPr>
                <w:rFonts w:cstheme="minorHAnsi"/>
                <w:b w:val="0"/>
              </w:rPr>
              <w:t>Geebung</w:t>
            </w:r>
          </w:p>
        </w:tc>
        <w:tc>
          <w:tcPr>
            <w:tcW w:w="2410" w:type="dxa"/>
          </w:tcPr>
          <w:p w14:paraId="286FB777" w14:textId="77777777" w:rsidR="000C7DEB" w:rsidRPr="007B6ED2" w:rsidRDefault="000C7DEB" w:rsidP="00DB7003">
            <w:pPr>
              <w:pStyle w:val="ListParagraph"/>
              <w:widowControl w:val="0"/>
              <w:tabs>
                <w:tab w:val="left" w:pos="821"/>
              </w:tabs>
              <w:autoSpaceDE w:val="0"/>
              <w:autoSpaceDN w:val="0"/>
              <w:ind w:left="0" w:right="114"/>
              <w:contextualSpacing w:val="0"/>
              <w:jc w:val="both"/>
              <w:cnfStyle w:val="000000100000" w:firstRow="0" w:lastRow="0" w:firstColumn="0" w:lastColumn="0" w:oddVBand="0" w:evenVBand="0" w:oddHBand="1" w:evenHBand="0" w:firstRowFirstColumn="0" w:firstRowLastColumn="0" w:lastRowFirstColumn="0" w:lastRowLastColumn="0"/>
              <w:rPr>
                <w:rFonts w:cstheme="minorHAnsi"/>
              </w:rPr>
            </w:pPr>
            <w:r w:rsidRPr="007B6ED2">
              <w:rPr>
                <w:rFonts w:cstheme="minorHAnsi"/>
              </w:rPr>
              <w:t>Clayton</w:t>
            </w:r>
          </w:p>
        </w:tc>
        <w:tc>
          <w:tcPr>
            <w:tcW w:w="2126" w:type="dxa"/>
          </w:tcPr>
          <w:p w14:paraId="60DE05A7" w14:textId="40403FFE" w:rsidR="000C7DEB" w:rsidRDefault="000C7DEB" w:rsidP="00DB7003">
            <w:pPr>
              <w:pStyle w:val="ListParagraph"/>
              <w:widowControl w:val="0"/>
              <w:tabs>
                <w:tab w:val="left" w:pos="821"/>
              </w:tabs>
              <w:autoSpaceDE w:val="0"/>
              <w:autoSpaceDN w:val="0"/>
              <w:ind w:left="0" w:right="114"/>
              <w:contextualSpacing w:val="0"/>
              <w:jc w:val="both"/>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Maitland</w:t>
            </w:r>
          </w:p>
        </w:tc>
        <w:tc>
          <w:tcPr>
            <w:tcW w:w="2268" w:type="dxa"/>
          </w:tcPr>
          <w:p w14:paraId="408BC510" w14:textId="77777777" w:rsidR="000C7DEB" w:rsidRDefault="000C7DEB" w:rsidP="00DB7003">
            <w:pPr>
              <w:pStyle w:val="ListParagraph"/>
              <w:widowControl w:val="0"/>
              <w:tabs>
                <w:tab w:val="left" w:pos="821"/>
              </w:tabs>
              <w:autoSpaceDE w:val="0"/>
              <w:autoSpaceDN w:val="0"/>
              <w:ind w:left="0" w:right="114"/>
              <w:contextualSpacing w:val="0"/>
              <w:jc w:val="both"/>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Redcliffe</w:t>
            </w:r>
          </w:p>
        </w:tc>
      </w:tr>
      <w:tr w:rsidR="000C7DEB" w14:paraId="4662E641" w14:textId="77777777" w:rsidTr="00DB7003">
        <w:tc>
          <w:tcPr>
            <w:cnfStyle w:val="001000000000" w:firstRow="0" w:lastRow="0" w:firstColumn="1" w:lastColumn="0" w:oddVBand="0" w:evenVBand="0" w:oddHBand="0" w:evenHBand="0" w:firstRowFirstColumn="0" w:firstRowLastColumn="0" w:lastRowFirstColumn="0" w:lastRowLastColumn="0"/>
            <w:tcW w:w="2425" w:type="dxa"/>
          </w:tcPr>
          <w:p w14:paraId="0D57DB69" w14:textId="441088AE" w:rsidR="000C7DEB" w:rsidRPr="007B6ED2" w:rsidRDefault="000C7DEB" w:rsidP="00DB7003">
            <w:pPr>
              <w:pStyle w:val="ListParagraph"/>
              <w:widowControl w:val="0"/>
              <w:tabs>
                <w:tab w:val="left" w:pos="821"/>
              </w:tabs>
              <w:autoSpaceDE w:val="0"/>
              <w:autoSpaceDN w:val="0"/>
              <w:ind w:left="0" w:right="114"/>
              <w:contextualSpacing w:val="0"/>
              <w:jc w:val="both"/>
              <w:rPr>
                <w:rFonts w:cstheme="minorHAnsi"/>
                <w:b w:val="0"/>
              </w:rPr>
            </w:pPr>
            <w:r>
              <w:rPr>
                <w:rFonts w:cstheme="minorHAnsi"/>
                <w:b w:val="0"/>
              </w:rPr>
              <w:t>Southport</w:t>
            </w:r>
          </w:p>
        </w:tc>
        <w:tc>
          <w:tcPr>
            <w:tcW w:w="2410" w:type="dxa"/>
          </w:tcPr>
          <w:p w14:paraId="7E89080F" w14:textId="77777777" w:rsidR="000C7DEB" w:rsidRPr="007B6ED2" w:rsidRDefault="000C7DEB" w:rsidP="00DB7003">
            <w:pPr>
              <w:pStyle w:val="ListParagraph"/>
              <w:widowControl w:val="0"/>
              <w:tabs>
                <w:tab w:val="left" w:pos="821"/>
              </w:tabs>
              <w:autoSpaceDE w:val="0"/>
              <w:autoSpaceDN w:val="0"/>
              <w:ind w:left="0" w:right="114"/>
              <w:contextualSpacing w:val="0"/>
              <w:jc w:val="both"/>
              <w:cnfStyle w:val="000000000000" w:firstRow="0" w:lastRow="0" w:firstColumn="0" w:lastColumn="0" w:oddVBand="0" w:evenVBand="0" w:oddHBand="0" w:evenHBand="0" w:firstRowFirstColumn="0" w:firstRowLastColumn="0" w:lastRowFirstColumn="0" w:lastRowLastColumn="0"/>
              <w:rPr>
                <w:rFonts w:cstheme="minorHAnsi"/>
              </w:rPr>
            </w:pPr>
            <w:r w:rsidRPr="007B6ED2">
              <w:rPr>
                <w:rFonts w:cstheme="minorHAnsi"/>
              </w:rPr>
              <w:t>Hobart</w:t>
            </w:r>
          </w:p>
        </w:tc>
        <w:tc>
          <w:tcPr>
            <w:tcW w:w="2126" w:type="dxa"/>
          </w:tcPr>
          <w:p w14:paraId="6A071B23" w14:textId="39DD900C" w:rsidR="000C7DEB" w:rsidRDefault="000C7DEB" w:rsidP="00DB7003">
            <w:pPr>
              <w:pStyle w:val="ListParagraph"/>
              <w:widowControl w:val="0"/>
              <w:tabs>
                <w:tab w:val="left" w:pos="821"/>
              </w:tabs>
              <w:autoSpaceDE w:val="0"/>
              <w:autoSpaceDN w:val="0"/>
              <w:ind w:left="0" w:right="114"/>
              <w:contextualSpacing w:val="0"/>
              <w:jc w:val="both"/>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Warners Bay</w:t>
            </w:r>
          </w:p>
        </w:tc>
        <w:tc>
          <w:tcPr>
            <w:tcW w:w="2268" w:type="dxa"/>
          </w:tcPr>
          <w:p w14:paraId="2DA8F8F0" w14:textId="77777777" w:rsidR="000C7DEB" w:rsidRDefault="000C7DEB" w:rsidP="00DB7003">
            <w:pPr>
              <w:pStyle w:val="ListParagraph"/>
              <w:widowControl w:val="0"/>
              <w:tabs>
                <w:tab w:val="left" w:pos="821"/>
              </w:tabs>
              <w:autoSpaceDE w:val="0"/>
              <w:autoSpaceDN w:val="0"/>
              <w:ind w:left="0" w:right="114"/>
              <w:contextualSpacing w:val="0"/>
              <w:jc w:val="both"/>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Karratha</w:t>
            </w:r>
          </w:p>
        </w:tc>
      </w:tr>
      <w:tr w:rsidR="000C7DEB" w14:paraId="5D0928F2" w14:textId="77777777" w:rsidTr="00DB70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5B282800" w14:textId="12B7E50C" w:rsidR="000C7DEB" w:rsidRPr="007B6ED2" w:rsidRDefault="000C7DEB" w:rsidP="00DB7003">
            <w:pPr>
              <w:pStyle w:val="ListParagraph"/>
              <w:widowControl w:val="0"/>
              <w:tabs>
                <w:tab w:val="left" w:pos="821"/>
              </w:tabs>
              <w:autoSpaceDE w:val="0"/>
              <w:autoSpaceDN w:val="0"/>
              <w:ind w:left="0" w:right="114"/>
              <w:contextualSpacing w:val="0"/>
              <w:jc w:val="both"/>
              <w:rPr>
                <w:rFonts w:cstheme="minorHAnsi"/>
                <w:b w:val="0"/>
              </w:rPr>
            </w:pPr>
            <w:r>
              <w:rPr>
                <w:rFonts w:cstheme="minorHAnsi"/>
                <w:b w:val="0"/>
              </w:rPr>
              <w:t>Oxenford</w:t>
            </w:r>
          </w:p>
        </w:tc>
        <w:tc>
          <w:tcPr>
            <w:tcW w:w="2410" w:type="dxa"/>
          </w:tcPr>
          <w:p w14:paraId="2E93606B" w14:textId="5475E9DB" w:rsidR="000C7DEB" w:rsidRDefault="000C7DEB" w:rsidP="00DB7003">
            <w:pPr>
              <w:pStyle w:val="ListParagraph"/>
              <w:widowControl w:val="0"/>
              <w:tabs>
                <w:tab w:val="left" w:pos="821"/>
              </w:tabs>
              <w:autoSpaceDE w:val="0"/>
              <w:autoSpaceDN w:val="0"/>
              <w:ind w:left="0" w:right="114"/>
              <w:contextualSpacing w:val="0"/>
              <w:jc w:val="both"/>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Lonsdale</w:t>
            </w:r>
          </w:p>
        </w:tc>
        <w:tc>
          <w:tcPr>
            <w:tcW w:w="2126" w:type="dxa"/>
          </w:tcPr>
          <w:p w14:paraId="66E6A93C" w14:textId="30A3FABA" w:rsidR="000C7DEB" w:rsidRDefault="000C7DEB" w:rsidP="00DB7003">
            <w:pPr>
              <w:pStyle w:val="ListParagraph"/>
              <w:widowControl w:val="0"/>
              <w:tabs>
                <w:tab w:val="left" w:pos="821"/>
              </w:tabs>
              <w:autoSpaceDE w:val="0"/>
              <w:autoSpaceDN w:val="0"/>
              <w:ind w:left="0" w:right="114"/>
              <w:contextualSpacing w:val="0"/>
              <w:jc w:val="both"/>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Broadmeadow</w:t>
            </w:r>
          </w:p>
        </w:tc>
        <w:tc>
          <w:tcPr>
            <w:tcW w:w="2268" w:type="dxa"/>
          </w:tcPr>
          <w:p w14:paraId="39F73DC3" w14:textId="77777777" w:rsidR="000C7DEB" w:rsidRDefault="000C7DEB" w:rsidP="00DB7003">
            <w:pPr>
              <w:pStyle w:val="ListParagraph"/>
              <w:widowControl w:val="0"/>
              <w:tabs>
                <w:tab w:val="left" w:pos="821"/>
              </w:tabs>
              <w:autoSpaceDE w:val="0"/>
              <w:autoSpaceDN w:val="0"/>
              <w:ind w:left="0" w:right="114"/>
              <w:contextualSpacing w:val="0"/>
              <w:jc w:val="both"/>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Maddington</w:t>
            </w:r>
          </w:p>
        </w:tc>
      </w:tr>
      <w:tr w:rsidR="000C7DEB" w14:paraId="5128664C" w14:textId="77777777" w:rsidTr="00DB7003">
        <w:tc>
          <w:tcPr>
            <w:cnfStyle w:val="001000000000" w:firstRow="0" w:lastRow="0" w:firstColumn="1" w:lastColumn="0" w:oddVBand="0" w:evenVBand="0" w:oddHBand="0" w:evenHBand="0" w:firstRowFirstColumn="0" w:firstRowLastColumn="0" w:lastRowFirstColumn="0" w:lastRowLastColumn="0"/>
            <w:tcW w:w="2425" w:type="dxa"/>
          </w:tcPr>
          <w:p w14:paraId="4374B437" w14:textId="348B633C" w:rsidR="000C7DEB" w:rsidRPr="007B6ED2" w:rsidRDefault="000C7DEB" w:rsidP="00DB7003">
            <w:pPr>
              <w:pStyle w:val="ListParagraph"/>
              <w:widowControl w:val="0"/>
              <w:tabs>
                <w:tab w:val="left" w:pos="821"/>
              </w:tabs>
              <w:autoSpaceDE w:val="0"/>
              <w:autoSpaceDN w:val="0"/>
              <w:ind w:left="0" w:right="114"/>
              <w:contextualSpacing w:val="0"/>
              <w:jc w:val="both"/>
              <w:rPr>
                <w:rFonts w:cstheme="minorHAnsi"/>
                <w:b w:val="0"/>
              </w:rPr>
            </w:pPr>
            <w:r>
              <w:rPr>
                <w:rFonts w:cstheme="minorHAnsi"/>
                <w:b w:val="0"/>
              </w:rPr>
              <w:t>Burleigh</w:t>
            </w:r>
          </w:p>
        </w:tc>
        <w:tc>
          <w:tcPr>
            <w:tcW w:w="2410" w:type="dxa"/>
          </w:tcPr>
          <w:p w14:paraId="6F3275D3" w14:textId="6800BD33" w:rsidR="000C7DEB" w:rsidRDefault="000C7DEB" w:rsidP="00DB7003">
            <w:pPr>
              <w:pStyle w:val="ListParagraph"/>
              <w:widowControl w:val="0"/>
              <w:tabs>
                <w:tab w:val="left" w:pos="821"/>
              </w:tabs>
              <w:autoSpaceDE w:val="0"/>
              <w:autoSpaceDN w:val="0"/>
              <w:ind w:left="0" w:right="114"/>
              <w:contextualSpacing w:val="0"/>
              <w:jc w:val="both"/>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Kent Town</w:t>
            </w:r>
          </w:p>
        </w:tc>
        <w:tc>
          <w:tcPr>
            <w:tcW w:w="2126" w:type="dxa"/>
          </w:tcPr>
          <w:p w14:paraId="7DDF034E" w14:textId="71E106DF" w:rsidR="000C7DEB" w:rsidRDefault="000C7DEB" w:rsidP="00DB7003">
            <w:pPr>
              <w:pStyle w:val="ListParagraph"/>
              <w:widowControl w:val="0"/>
              <w:tabs>
                <w:tab w:val="left" w:pos="821"/>
              </w:tabs>
              <w:autoSpaceDE w:val="0"/>
              <w:autoSpaceDN w:val="0"/>
              <w:ind w:left="0" w:right="114"/>
              <w:contextualSpacing w:val="0"/>
              <w:jc w:val="both"/>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Ballina</w:t>
            </w:r>
          </w:p>
        </w:tc>
        <w:tc>
          <w:tcPr>
            <w:tcW w:w="2268" w:type="dxa"/>
          </w:tcPr>
          <w:p w14:paraId="6F8EB7A7" w14:textId="77777777" w:rsidR="000C7DEB" w:rsidRDefault="000C7DEB" w:rsidP="00DB7003">
            <w:pPr>
              <w:pStyle w:val="ListParagraph"/>
              <w:widowControl w:val="0"/>
              <w:tabs>
                <w:tab w:val="left" w:pos="821"/>
              </w:tabs>
              <w:autoSpaceDE w:val="0"/>
              <w:autoSpaceDN w:val="0"/>
              <w:ind w:left="0" w:right="114"/>
              <w:contextualSpacing w:val="0"/>
              <w:jc w:val="both"/>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Bunbury</w:t>
            </w:r>
          </w:p>
        </w:tc>
      </w:tr>
      <w:tr w:rsidR="000C7DEB" w14:paraId="176E9E41" w14:textId="77777777" w:rsidTr="00DB70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15E9495A" w14:textId="6BEFCBB4" w:rsidR="000C7DEB" w:rsidRPr="007B6ED2" w:rsidRDefault="000C7DEB" w:rsidP="00DB7003">
            <w:pPr>
              <w:pStyle w:val="ListParagraph"/>
              <w:widowControl w:val="0"/>
              <w:tabs>
                <w:tab w:val="left" w:pos="821"/>
              </w:tabs>
              <w:autoSpaceDE w:val="0"/>
              <w:autoSpaceDN w:val="0"/>
              <w:ind w:left="0" w:right="114"/>
              <w:contextualSpacing w:val="0"/>
              <w:jc w:val="both"/>
              <w:rPr>
                <w:rFonts w:cstheme="minorHAnsi"/>
                <w:b w:val="0"/>
              </w:rPr>
            </w:pPr>
            <w:r>
              <w:rPr>
                <w:rFonts w:cstheme="minorHAnsi"/>
                <w:b w:val="0"/>
              </w:rPr>
              <w:t>Nerang</w:t>
            </w:r>
          </w:p>
        </w:tc>
        <w:tc>
          <w:tcPr>
            <w:tcW w:w="2410" w:type="dxa"/>
          </w:tcPr>
          <w:p w14:paraId="31AFD012" w14:textId="70BCA2CC" w:rsidR="000C7DEB" w:rsidRDefault="000C7DEB" w:rsidP="00DB7003">
            <w:pPr>
              <w:pStyle w:val="ListParagraph"/>
              <w:widowControl w:val="0"/>
              <w:tabs>
                <w:tab w:val="left" w:pos="821"/>
              </w:tabs>
              <w:autoSpaceDE w:val="0"/>
              <w:autoSpaceDN w:val="0"/>
              <w:ind w:left="0" w:right="114"/>
              <w:contextualSpacing w:val="0"/>
              <w:jc w:val="both"/>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Beverley</w:t>
            </w:r>
          </w:p>
        </w:tc>
        <w:tc>
          <w:tcPr>
            <w:tcW w:w="2126" w:type="dxa"/>
          </w:tcPr>
          <w:p w14:paraId="40CE1C3A" w14:textId="59E6A322" w:rsidR="000C7DEB" w:rsidRDefault="000C7DEB" w:rsidP="00DB7003">
            <w:pPr>
              <w:pStyle w:val="ListParagraph"/>
              <w:widowControl w:val="0"/>
              <w:tabs>
                <w:tab w:val="left" w:pos="821"/>
              </w:tabs>
              <w:autoSpaceDE w:val="0"/>
              <w:autoSpaceDN w:val="0"/>
              <w:ind w:left="0" w:right="114"/>
              <w:contextualSpacing w:val="0"/>
              <w:jc w:val="both"/>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Port Macquarie</w:t>
            </w:r>
          </w:p>
        </w:tc>
        <w:tc>
          <w:tcPr>
            <w:tcW w:w="2268" w:type="dxa"/>
          </w:tcPr>
          <w:p w14:paraId="3E1DC72B" w14:textId="77777777" w:rsidR="000C7DEB" w:rsidRDefault="000C7DEB" w:rsidP="00DB7003">
            <w:pPr>
              <w:pStyle w:val="ListParagraph"/>
              <w:widowControl w:val="0"/>
              <w:tabs>
                <w:tab w:val="left" w:pos="821"/>
              </w:tabs>
              <w:autoSpaceDE w:val="0"/>
              <w:autoSpaceDN w:val="0"/>
              <w:ind w:left="0" w:right="114"/>
              <w:contextualSpacing w:val="0"/>
              <w:jc w:val="both"/>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Geraldton</w:t>
            </w:r>
          </w:p>
        </w:tc>
      </w:tr>
      <w:tr w:rsidR="000C7DEB" w14:paraId="68FB1684" w14:textId="77777777" w:rsidTr="00DB7003">
        <w:tc>
          <w:tcPr>
            <w:cnfStyle w:val="001000000000" w:firstRow="0" w:lastRow="0" w:firstColumn="1" w:lastColumn="0" w:oddVBand="0" w:evenVBand="0" w:oddHBand="0" w:evenHBand="0" w:firstRowFirstColumn="0" w:firstRowLastColumn="0" w:lastRowFirstColumn="0" w:lastRowLastColumn="0"/>
            <w:tcW w:w="2425" w:type="dxa"/>
          </w:tcPr>
          <w:p w14:paraId="09B9F118" w14:textId="68ACF8D1" w:rsidR="000C7DEB" w:rsidRPr="007B6ED2" w:rsidRDefault="000C7DEB" w:rsidP="00DB7003">
            <w:pPr>
              <w:pStyle w:val="ListParagraph"/>
              <w:widowControl w:val="0"/>
              <w:tabs>
                <w:tab w:val="left" w:pos="821"/>
              </w:tabs>
              <w:autoSpaceDE w:val="0"/>
              <w:autoSpaceDN w:val="0"/>
              <w:ind w:left="0" w:right="114"/>
              <w:contextualSpacing w:val="0"/>
              <w:jc w:val="both"/>
              <w:rPr>
                <w:rFonts w:cstheme="minorHAnsi"/>
                <w:b w:val="0"/>
              </w:rPr>
            </w:pPr>
            <w:r>
              <w:rPr>
                <w:rFonts w:cstheme="minorHAnsi"/>
                <w:b w:val="0"/>
              </w:rPr>
              <w:t>Warana</w:t>
            </w:r>
          </w:p>
        </w:tc>
        <w:tc>
          <w:tcPr>
            <w:tcW w:w="2410" w:type="dxa"/>
          </w:tcPr>
          <w:p w14:paraId="3D62D227" w14:textId="6674316E" w:rsidR="000C7DEB" w:rsidRDefault="000C7DEB" w:rsidP="00DB7003">
            <w:pPr>
              <w:pStyle w:val="ListParagraph"/>
              <w:widowControl w:val="0"/>
              <w:tabs>
                <w:tab w:val="left" w:pos="821"/>
              </w:tabs>
              <w:autoSpaceDE w:val="0"/>
              <w:autoSpaceDN w:val="0"/>
              <w:ind w:left="0" w:right="114"/>
              <w:contextualSpacing w:val="0"/>
              <w:jc w:val="both"/>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Edwardstown</w:t>
            </w:r>
          </w:p>
        </w:tc>
        <w:tc>
          <w:tcPr>
            <w:tcW w:w="2126" w:type="dxa"/>
          </w:tcPr>
          <w:p w14:paraId="1324F0FF" w14:textId="0548B4EA" w:rsidR="000C7DEB" w:rsidRDefault="000C7DEB" w:rsidP="00DB7003">
            <w:pPr>
              <w:pStyle w:val="ListParagraph"/>
              <w:widowControl w:val="0"/>
              <w:tabs>
                <w:tab w:val="left" w:pos="821"/>
              </w:tabs>
              <w:autoSpaceDE w:val="0"/>
              <w:autoSpaceDN w:val="0"/>
              <w:ind w:left="0" w:right="114"/>
              <w:contextualSpacing w:val="0"/>
              <w:jc w:val="both"/>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Fyshwick</w:t>
            </w:r>
          </w:p>
        </w:tc>
        <w:tc>
          <w:tcPr>
            <w:tcW w:w="2268" w:type="dxa"/>
          </w:tcPr>
          <w:p w14:paraId="0B3E1D6A" w14:textId="77777777" w:rsidR="000C7DEB" w:rsidRDefault="000C7DEB" w:rsidP="00DB7003">
            <w:pPr>
              <w:pStyle w:val="ListParagraph"/>
              <w:widowControl w:val="0"/>
              <w:tabs>
                <w:tab w:val="left" w:pos="821"/>
              </w:tabs>
              <w:autoSpaceDE w:val="0"/>
              <w:autoSpaceDN w:val="0"/>
              <w:ind w:left="0" w:right="114"/>
              <w:contextualSpacing w:val="0"/>
              <w:jc w:val="both"/>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Balcatta</w:t>
            </w:r>
          </w:p>
        </w:tc>
      </w:tr>
      <w:tr w:rsidR="000C7DEB" w14:paraId="0EBD2C07" w14:textId="77777777" w:rsidTr="00DB70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039BA9D6" w14:textId="428DB59E" w:rsidR="000C7DEB" w:rsidRPr="007B6ED2" w:rsidRDefault="000C7DEB" w:rsidP="00DB7003">
            <w:pPr>
              <w:pStyle w:val="ListParagraph"/>
              <w:widowControl w:val="0"/>
              <w:tabs>
                <w:tab w:val="left" w:pos="821"/>
              </w:tabs>
              <w:autoSpaceDE w:val="0"/>
              <w:autoSpaceDN w:val="0"/>
              <w:ind w:left="0" w:right="114"/>
              <w:contextualSpacing w:val="0"/>
              <w:jc w:val="both"/>
              <w:rPr>
                <w:rFonts w:cstheme="minorHAnsi"/>
                <w:b w:val="0"/>
              </w:rPr>
            </w:pPr>
            <w:r>
              <w:rPr>
                <w:rFonts w:cstheme="minorHAnsi"/>
                <w:b w:val="0"/>
              </w:rPr>
              <w:t>Enoggera</w:t>
            </w:r>
          </w:p>
        </w:tc>
        <w:tc>
          <w:tcPr>
            <w:tcW w:w="2410" w:type="dxa"/>
          </w:tcPr>
          <w:p w14:paraId="05CF2F18" w14:textId="1853604C" w:rsidR="000C7DEB" w:rsidRDefault="000C7DEB" w:rsidP="00DB7003">
            <w:pPr>
              <w:pStyle w:val="ListParagraph"/>
              <w:widowControl w:val="0"/>
              <w:tabs>
                <w:tab w:val="left" w:pos="821"/>
              </w:tabs>
              <w:autoSpaceDE w:val="0"/>
              <w:autoSpaceDN w:val="0"/>
              <w:ind w:left="0" w:right="114"/>
              <w:contextualSpacing w:val="0"/>
              <w:jc w:val="both"/>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Pooraka</w:t>
            </w:r>
          </w:p>
        </w:tc>
        <w:tc>
          <w:tcPr>
            <w:tcW w:w="2126" w:type="dxa"/>
          </w:tcPr>
          <w:p w14:paraId="784E4F9B" w14:textId="31767A70" w:rsidR="000C7DEB" w:rsidRDefault="000C7DEB" w:rsidP="00DB7003">
            <w:pPr>
              <w:pStyle w:val="ListParagraph"/>
              <w:widowControl w:val="0"/>
              <w:tabs>
                <w:tab w:val="left" w:pos="821"/>
              </w:tabs>
              <w:autoSpaceDE w:val="0"/>
              <w:autoSpaceDN w:val="0"/>
              <w:ind w:left="0" w:right="114"/>
              <w:contextualSpacing w:val="0"/>
              <w:jc w:val="both"/>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Darwin</w:t>
            </w:r>
          </w:p>
        </w:tc>
        <w:tc>
          <w:tcPr>
            <w:tcW w:w="2268" w:type="dxa"/>
          </w:tcPr>
          <w:p w14:paraId="6F50EDBC" w14:textId="77777777" w:rsidR="000C7DEB" w:rsidRDefault="000C7DEB" w:rsidP="00DB7003">
            <w:pPr>
              <w:pStyle w:val="ListParagraph"/>
              <w:widowControl w:val="0"/>
              <w:tabs>
                <w:tab w:val="left" w:pos="821"/>
              </w:tabs>
              <w:autoSpaceDE w:val="0"/>
              <w:autoSpaceDN w:val="0"/>
              <w:ind w:left="0" w:right="114"/>
              <w:contextualSpacing w:val="0"/>
              <w:jc w:val="both"/>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Port Hedland</w:t>
            </w:r>
          </w:p>
        </w:tc>
      </w:tr>
      <w:tr w:rsidR="000C7DEB" w14:paraId="1D6F47B0" w14:textId="77777777" w:rsidTr="00DB7003">
        <w:tc>
          <w:tcPr>
            <w:cnfStyle w:val="001000000000" w:firstRow="0" w:lastRow="0" w:firstColumn="1" w:lastColumn="0" w:oddVBand="0" w:evenVBand="0" w:oddHBand="0" w:evenHBand="0" w:firstRowFirstColumn="0" w:firstRowLastColumn="0" w:lastRowFirstColumn="0" w:lastRowLastColumn="0"/>
            <w:tcW w:w="2425" w:type="dxa"/>
          </w:tcPr>
          <w:p w14:paraId="0A4EBD39" w14:textId="65AFC3A3" w:rsidR="000C7DEB" w:rsidRPr="007B6ED2" w:rsidRDefault="000C7DEB" w:rsidP="00DB7003">
            <w:pPr>
              <w:pStyle w:val="ListParagraph"/>
              <w:widowControl w:val="0"/>
              <w:tabs>
                <w:tab w:val="left" w:pos="821"/>
              </w:tabs>
              <w:autoSpaceDE w:val="0"/>
              <w:autoSpaceDN w:val="0"/>
              <w:ind w:left="0" w:right="114"/>
              <w:contextualSpacing w:val="0"/>
              <w:jc w:val="both"/>
              <w:rPr>
                <w:rFonts w:cstheme="minorHAnsi"/>
                <w:b w:val="0"/>
              </w:rPr>
            </w:pPr>
            <w:r>
              <w:rPr>
                <w:rFonts w:cstheme="minorHAnsi"/>
                <w:b w:val="0"/>
              </w:rPr>
              <w:t>Hendra</w:t>
            </w:r>
          </w:p>
        </w:tc>
        <w:tc>
          <w:tcPr>
            <w:tcW w:w="2410" w:type="dxa"/>
          </w:tcPr>
          <w:p w14:paraId="09BDDB6C" w14:textId="12AC596B" w:rsidR="000C7DEB" w:rsidRDefault="000F36F9" w:rsidP="00DB7003">
            <w:pPr>
              <w:pStyle w:val="ListParagraph"/>
              <w:widowControl w:val="0"/>
              <w:tabs>
                <w:tab w:val="left" w:pos="821"/>
              </w:tabs>
              <w:autoSpaceDE w:val="0"/>
              <w:autoSpaceDN w:val="0"/>
              <w:ind w:left="0" w:right="114"/>
              <w:contextualSpacing w:val="0"/>
              <w:jc w:val="both"/>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Clyde North</w:t>
            </w:r>
          </w:p>
        </w:tc>
        <w:tc>
          <w:tcPr>
            <w:tcW w:w="2126" w:type="dxa"/>
          </w:tcPr>
          <w:p w14:paraId="53977C0D" w14:textId="0159B374" w:rsidR="000C7DEB" w:rsidRDefault="000F36F9" w:rsidP="00DB7003">
            <w:pPr>
              <w:pStyle w:val="ListParagraph"/>
              <w:widowControl w:val="0"/>
              <w:tabs>
                <w:tab w:val="left" w:pos="821"/>
              </w:tabs>
              <w:autoSpaceDE w:val="0"/>
              <w:autoSpaceDN w:val="0"/>
              <w:ind w:left="0" w:right="114"/>
              <w:contextualSpacing w:val="0"/>
              <w:jc w:val="both"/>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Wollongong</w:t>
            </w:r>
          </w:p>
        </w:tc>
        <w:tc>
          <w:tcPr>
            <w:tcW w:w="2268" w:type="dxa"/>
          </w:tcPr>
          <w:p w14:paraId="757ED2F0" w14:textId="77777777" w:rsidR="000C7DEB" w:rsidRDefault="000C7DEB" w:rsidP="00DB7003">
            <w:pPr>
              <w:pStyle w:val="ListParagraph"/>
              <w:widowControl w:val="0"/>
              <w:tabs>
                <w:tab w:val="left" w:pos="821"/>
              </w:tabs>
              <w:autoSpaceDE w:val="0"/>
              <w:autoSpaceDN w:val="0"/>
              <w:ind w:left="0" w:right="114"/>
              <w:contextualSpacing w:val="0"/>
              <w:jc w:val="both"/>
              <w:cnfStyle w:val="000000000000" w:firstRow="0" w:lastRow="0" w:firstColumn="0" w:lastColumn="0" w:oddVBand="0" w:evenVBand="0" w:oddHBand="0" w:evenHBand="0" w:firstRowFirstColumn="0" w:firstRowLastColumn="0" w:lastRowFirstColumn="0" w:lastRowLastColumn="0"/>
              <w:rPr>
                <w:rFonts w:cstheme="minorHAnsi"/>
              </w:rPr>
            </w:pPr>
          </w:p>
        </w:tc>
      </w:tr>
      <w:tr w:rsidR="000C7DEB" w14:paraId="6F87D12B" w14:textId="77777777" w:rsidTr="00DB70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511DE036" w14:textId="08E97144" w:rsidR="000C7DEB" w:rsidRPr="007B6ED2" w:rsidRDefault="000C7DEB" w:rsidP="00DB7003">
            <w:pPr>
              <w:pStyle w:val="ListParagraph"/>
              <w:widowControl w:val="0"/>
              <w:tabs>
                <w:tab w:val="left" w:pos="821"/>
              </w:tabs>
              <w:autoSpaceDE w:val="0"/>
              <w:autoSpaceDN w:val="0"/>
              <w:ind w:left="0" w:right="114"/>
              <w:contextualSpacing w:val="0"/>
              <w:jc w:val="both"/>
              <w:rPr>
                <w:rFonts w:cstheme="minorHAnsi"/>
                <w:b w:val="0"/>
              </w:rPr>
            </w:pPr>
            <w:proofErr w:type="spellStart"/>
            <w:r>
              <w:rPr>
                <w:rFonts w:cstheme="minorHAnsi"/>
                <w:b w:val="0"/>
              </w:rPr>
              <w:t>Kunda</w:t>
            </w:r>
            <w:proofErr w:type="spellEnd"/>
            <w:r>
              <w:rPr>
                <w:rFonts w:cstheme="minorHAnsi"/>
                <w:b w:val="0"/>
              </w:rPr>
              <w:t xml:space="preserve"> Park</w:t>
            </w:r>
          </w:p>
        </w:tc>
        <w:tc>
          <w:tcPr>
            <w:tcW w:w="2410" w:type="dxa"/>
          </w:tcPr>
          <w:p w14:paraId="022F5714" w14:textId="19DF6692" w:rsidR="000C7DEB" w:rsidRDefault="000F36F9" w:rsidP="00DB7003">
            <w:pPr>
              <w:pStyle w:val="ListParagraph"/>
              <w:widowControl w:val="0"/>
              <w:tabs>
                <w:tab w:val="left" w:pos="821"/>
              </w:tabs>
              <w:autoSpaceDE w:val="0"/>
              <w:autoSpaceDN w:val="0"/>
              <w:ind w:left="0" w:right="114"/>
              <w:contextualSpacing w:val="0"/>
              <w:jc w:val="both"/>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Ballarat</w:t>
            </w:r>
          </w:p>
        </w:tc>
        <w:tc>
          <w:tcPr>
            <w:tcW w:w="2126" w:type="dxa"/>
          </w:tcPr>
          <w:p w14:paraId="6D2C5D79" w14:textId="74990BE3" w:rsidR="000C7DEB" w:rsidRDefault="000F36F9" w:rsidP="00DB7003">
            <w:pPr>
              <w:pStyle w:val="ListParagraph"/>
              <w:widowControl w:val="0"/>
              <w:tabs>
                <w:tab w:val="left" w:pos="821"/>
              </w:tabs>
              <w:autoSpaceDE w:val="0"/>
              <w:autoSpaceDN w:val="0"/>
              <w:ind w:left="0" w:right="114"/>
              <w:contextualSpacing w:val="0"/>
              <w:jc w:val="both"/>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Caringbah</w:t>
            </w:r>
          </w:p>
        </w:tc>
        <w:tc>
          <w:tcPr>
            <w:tcW w:w="2268" w:type="dxa"/>
          </w:tcPr>
          <w:p w14:paraId="5A0AE88A" w14:textId="77777777" w:rsidR="000C7DEB" w:rsidRDefault="000C7DEB" w:rsidP="00DB7003">
            <w:pPr>
              <w:pStyle w:val="ListParagraph"/>
              <w:widowControl w:val="0"/>
              <w:tabs>
                <w:tab w:val="left" w:pos="821"/>
              </w:tabs>
              <w:autoSpaceDE w:val="0"/>
              <w:autoSpaceDN w:val="0"/>
              <w:ind w:left="0" w:right="114"/>
              <w:contextualSpacing w:val="0"/>
              <w:jc w:val="both"/>
              <w:cnfStyle w:val="000000100000" w:firstRow="0" w:lastRow="0" w:firstColumn="0" w:lastColumn="0" w:oddVBand="0" w:evenVBand="0" w:oddHBand="1" w:evenHBand="0" w:firstRowFirstColumn="0" w:firstRowLastColumn="0" w:lastRowFirstColumn="0" w:lastRowLastColumn="0"/>
              <w:rPr>
                <w:rFonts w:cstheme="minorHAnsi"/>
              </w:rPr>
            </w:pPr>
          </w:p>
        </w:tc>
      </w:tr>
      <w:tr w:rsidR="000C7DEB" w14:paraId="7C0D296E" w14:textId="77777777" w:rsidTr="00DB7003">
        <w:tc>
          <w:tcPr>
            <w:cnfStyle w:val="001000000000" w:firstRow="0" w:lastRow="0" w:firstColumn="1" w:lastColumn="0" w:oddVBand="0" w:evenVBand="0" w:oddHBand="0" w:evenHBand="0" w:firstRowFirstColumn="0" w:firstRowLastColumn="0" w:lastRowFirstColumn="0" w:lastRowLastColumn="0"/>
            <w:tcW w:w="2425" w:type="dxa"/>
          </w:tcPr>
          <w:p w14:paraId="4870530F" w14:textId="77777777" w:rsidR="000C7DEB" w:rsidRPr="007B6ED2" w:rsidRDefault="000C7DEB" w:rsidP="00DB7003">
            <w:pPr>
              <w:pStyle w:val="ListParagraph"/>
              <w:widowControl w:val="0"/>
              <w:tabs>
                <w:tab w:val="left" w:pos="821"/>
              </w:tabs>
              <w:autoSpaceDE w:val="0"/>
              <w:autoSpaceDN w:val="0"/>
              <w:ind w:left="0" w:right="114"/>
              <w:contextualSpacing w:val="0"/>
              <w:jc w:val="both"/>
              <w:rPr>
                <w:rFonts w:cstheme="minorHAnsi"/>
                <w:b w:val="0"/>
              </w:rPr>
            </w:pPr>
          </w:p>
        </w:tc>
        <w:tc>
          <w:tcPr>
            <w:tcW w:w="2410" w:type="dxa"/>
          </w:tcPr>
          <w:p w14:paraId="182F4AC8" w14:textId="77777777" w:rsidR="000C7DEB" w:rsidRDefault="000C7DEB" w:rsidP="00DB7003">
            <w:pPr>
              <w:pStyle w:val="ListParagraph"/>
              <w:widowControl w:val="0"/>
              <w:tabs>
                <w:tab w:val="left" w:pos="821"/>
              </w:tabs>
              <w:autoSpaceDE w:val="0"/>
              <w:autoSpaceDN w:val="0"/>
              <w:ind w:left="0" w:right="114"/>
              <w:contextualSpacing w:val="0"/>
              <w:jc w:val="both"/>
              <w:cnfStyle w:val="000000000000" w:firstRow="0" w:lastRow="0" w:firstColumn="0" w:lastColumn="0" w:oddVBand="0" w:evenVBand="0" w:oddHBand="0" w:evenHBand="0" w:firstRowFirstColumn="0" w:firstRowLastColumn="0" w:lastRowFirstColumn="0" w:lastRowLastColumn="0"/>
              <w:rPr>
                <w:rFonts w:cstheme="minorHAnsi"/>
              </w:rPr>
            </w:pPr>
          </w:p>
        </w:tc>
        <w:tc>
          <w:tcPr>
            <w:tcW w:w="2126" w:type="dxa"/>
          </w:tcPr>
          <w:p w14:paraId="69549672" w14:textId="460620DD" w:rsidR="000C7DEB" w:rsidRDefault="000F36F9" w:rsidP="00DB7003">
            <w:pPr>
              <w:pStyle w:val="ListParagraph"/>
              <w:widowControl w:val="0"/>
              <w:tabs>
                <w:tab w:val="left" w:pos="821"/>
              </w:tabs>
              <w:autoSpaceDE w:val="0"/>
              <w:autoSpaceDN w:val="0"/>
              <w:ind w:left="0" w:right="114"/>
              <w:contextualSpacing w:val="0"/>
              <w:jc w:val="both"/>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Byron Bay</w:t>
            </w:r>
          </w:p>
        </w:tc>
        <w:tc>
          <w:tcPr>
            <w:tcW w:w="2268" w:type="dxa"/>
          </w:tcPr>
          <w:p w14:paraId="6D1C91AA" w14:textId="77777777" w:rsidR="000C7DEB" w:rsidRDefault="000C7DEB" w:rsidP="00DB7003">
            <w:pPr>
              <w:pStyle w:val="ListParagraph"/>
              <w:widowControl w:val="0"/>
              <w:tabs>
                <w:tab w:val="left" w:pos="821"/>
              </w:tabs>
              <w:autoSpaceDE w:val="0"/>
              <w:autoSpaceDN w:val="0"/>
              <w:ind w:left="0" w:right="114"/>
              <w:contextualSpacing w:val="0"/>
              <w:jc w:val="both"/>
              <w:cnfStyle w:val="000000000000" w:firstRow="0" w:lastRow="0" w:firstColumn="0" w:lastColumn="0" w:oddVBand="0" w:evenVBand="0" w:oddHBand="0" w:evenHBand="0" w:firstRowFirstColumn="0" w:firstRowLastColumn="0" w:lastRowFirstColumn="0" w:lastRowLastColumn="0"/>
              <w:rPr>
                <w:rFonts w:cstheme="minorHAnsi"/>
              </w:rPr>
            </w:pPr>
          </w:p>
        </w:tc>
      </w:tr>
      <w:tr w:rsidR="000C7DEB" w14:paraId="27D49EDD" w14:textId="77777777" w:rsidTr="00DB70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1FFB58C6" w14:textId="77777777" w:rsidR="000C7DEB" w:rsidRPr="007B6ED2" w:rsidRDefault="000C7DEB" w:rsidP="00DB7003">
            <w:pPr>
              <w:pStyle w:val="ListParagraph"/>
              <w:widowControl w:val="0"/>
              <w:tabs>
                <w:tab w:val="left" w:pos="821"/>
              </w:tabs>
              <w:autoSpaceDE w:val="0"/>
              <w:autoSpaceDN w:val="0"/>
              <w:ind w:left="0" w:right="114"/>
              <w:contextualSpacing w:val="0"/>
              <w:jc w:val="both"/>
              <w:rPr>
                <w:rFonts w:cstheme="minorHAnsi"/>
                <w:b w:val="0"/>
              </w:rPr>
            </w:pPr>
          </w:p>
        </w:tc>
        <w:tc>
          <w:tcPr>
            <w:tcW w:w="2410" w:type="dxa"/>
          </w:tcPr>
          <w:p w14:paraId="0889687E" w14:textId="77777777" w:rsidR="000C7DEB" w:rsidRDefault="000C7DEB" w:rsidP="00DB7003">
            <w:pPr>
              <w:pStyle w:val="ListParagraph"/>
              <w:widowControl w:val="0"/>
              <w:tabs>
                <w:tab w:val="left" w:pos="821"/>
              </w:tabs>
              <w:autoSpaceDE w:val="0"/>
              <w:autoSpaceDN w:val="0"/>
              <w:ind w:left="0" w:right="114"/>
              <w:contextualSpacing w:val="0"/>
              <w:jc w:val="both"/>
              <w:cnfStyle w:val="000000100000" w:firstRow="0" w:lastRow="0" w:firstColumn="0" w:lastColumn="0" w:oddVBand="0" w:evenVBand="0" w:oddHBand="1" w:evenHBand="0" w:firstRowFirstColumn="0" w:firstRowLastColumn="0" w:lastRowFirstColumn="0" w:lastRowLastColumn="0"/>
              <w:rPr>
                <w:rFonts w:cstheme="minorHAnsi"/>
              </w:rPr>
            </w:pPr>
          </w:p>
        </w:tc>
        <w:tc>
          <w:tcPr>
            <w:tcW w:w="2126" w:type="dxa"/>
          </w:tcPr>
          <w:p w14:paraId="1A7A64F8" w14:textId="77777777" w:rsidR="000C7DEB" w:rsidRDefault="000C7DEB" w:rsidP="00DB7003">
            <w:pPr>
              <w:pStyle w:val="ListParagraph"/>
              <w:widowControl w:val="0"/>
              <w:tabs>
                <w:tab w:val="left" w:pos="821"/>
              </w:tabs>
              <w:autoSpaceDE w:val="0"/>
              <w:autoSpaceDN w:val="0"/>
              <w:ind w:left="0" w:right="114"/>
              <w:contextualSpacing w:val="0"/>
              <w:jc w:val="both"/>
              <w:cnfStyle w:val="000000100000" w:firstRow="0" w:lastRow="0" w:firstColumn="0" w:lastColumn="0" w:oddVBand="0" w:evenVBand="0" w:oddHBand="1" w:evenHBand="0" w:firstRowFirstColumn="0" w:firstRowLastColumn="0" w:lastRowFirstColumn="0" w:lastRowLastColumn="0"/>
              <w:rPr>
                <w:rFonts w:cstheme="minorHAnsi"/>
              </w:rPr>
            </w:pPr>
          </w:p>
        </w:tc>
        <w:tc>
          <w:tcPr>
            <w:tcW w:w="2268" w:type="dxa"/>
          </w:tcPr>
          <w:p w14:paraId="64804499" w14:textId="77777777" w:rsidR="000C7DEB" w:rsidRDefault="000C7DEB" w:rsidP="00DB7003">
            <w:pPr>
              <w:pStyle w:val="ListParagraph"/>
              <w:widowControl w:val="0"/>
              <w:tabs>
                <w:tab w:val="left" w:pos="821"/>
              </w:tabs>
              <w:autoSpaceDE w:val="0"/>
              <w:autoSpaceDN w:val="0"/>
              <w:ind w:left="0" w:right="114"/>
              <w:contextualSpacing w:val="0"/>
              <w:jc w:val="both"/>
              <w:cnfStyle w:val="000000100000" w:firstRow="0" w:lastRow="0" w:firstColumn="0" w:lastColumn="0" w:oddVBand="0" w:evenVBand="0" w:oddHBand="1" w:evenHBand="0" w:firstRowFirstColumn="0" w:firstRowLastColumn="0" w:lastRowFirstColumn="0" w:lastRowLastColumn="0"/>
              <w:rPr>
                <w:rFonts w:cstheme="minorHAnsi"/>
              </w:rPr>
            </w:pPr>
          </w:p>
        </w:tc>
      </w:tr>
      <w:tr w:rsidR="000C7DEB" w14:paraId="5C1206AE" w14:textId="77777777" w:rsidTr="00DB7003">
        <w:tc>
          <w:tcPr>
            <w:cnfStyle w:val="001000000000" w:firstRow="0" w:lastRow="0" w:firstColumn="1" w:lastColumn="0" w:oddVBand="0" w:evenVBand="0" w:oddHBand="0" w:evenHBand="0" w:firstRowFirstColumn="0" w:firstRowLastColumn="0" w:lastRowFirstColumn="0" w:lastRowLastColumn="0"/>
            <w:tcW w:w="2425" w:type="dxa"/>
          </w:tcPr>
          <w:p w14:paraId="22DF52BD" w14:textId="77777777" w:rsidR="000C7DEB" w:rsidRPr="007B6ED2" w:rsidRDefault="000C7DEB" w:rsidP="00DB7003">
            <w:pPr>
              <w:pStyle w:val="ListParagraph"/>
              <w:widowControl w:val="0"/>
              <w:tabs>
                <w:tab w:val="left" w:pos="821"/>
              </w:tabs>
              <w:autoSpaceDE w:val="0"/>
              <w:autoSpaceDN w:val="0"/>
              <w:ind w:left="0" w:right="114"/>
              <w:contextualSpacing w:val="0"/>
              <w:jc w:val="both"/>
              <w:rPr>
                <w:rFonts w:cstheme="minorHAnsi"/>
                <w:b w:val="0"/>
              </w:rPr>
            </w:pPr>
          </w:p>
        </w:tc>
        <w:tc>
          <w:tcPr>
            <w:tcW w:w="2410" w:type="dxa"/>
          </w:tcPr>
          <w:p w14:paraId="6C75D6F4" w14:textId="77777777" w:rsidR="000C7DEB" w:rsidRDefault="000C7DEB" w:rsidP="00DB7003">
            <w:pPr>
              <w:pStyle w:val="ListParagraph"/>
              <w:widowControl w:val="0"/>
              <w:tabs>
                <w:tab w:val="left" w:pos="821"/>
              </w:tabs>
              <w:autoSpaceDE w:val="0"/>
              <w:autoSpaceDN w:val="0"/>
              <w:ind w:left="0" w:right="114"/>
              <w:contextualSpacing w:val="0"/>
              <w:jc w:val="both"/>
              <w:cnfStyle w:val="000000000000" w:firstRow="0" w:lastRow="0" w:firstColumn="0" w:lastColumn="0" w:oddVBand="0" w:evenVBand="0" w:oddHBand="0" w:evenHBand="0" w:firstRowFirstColumn="0" w:firstRowLastColumn="0" w:lastRowFirstColumn="0" w:lastRowLastColumn="0"/>
              <w:rPr>
                <w:rFonts w:cstheme="minorHAnsi"/>
              </w:rPr>
            </w:pPr>
          </w:p>
        </w:tc>
        <w:tc>
          <w:tcPr>
            <w:tcW w:w="2126" w:type="dxa"/>
          </w:tcPr>
          <w:p w14:paraId="7FC4349D" w14:textId="77777777" w:rsidR="000C7DEB" w:rsidRDefault="000C7DEB" w:rsidP="00DB7003">
            <w:pPr>
              <w:pStyle w:val="ListParagraph"/>
              <w:widowControl w:val="0"/>
              <w:tabs>
                <w:tab w:val="left" w:pos="821"/>
              </w:tabs>
              <w:autoSpaceDE w:val="0"/>
              <w:autoSpaceDN w:val="0"/>
              <w:ind w:left="0" w:right="114"/>
              <w:contextualSpacing w:val="0"/>
              <w:jc w:val="both"/>
              <w:cnfStyle w:val="000000000000" w:firstRow="0" w:lastRow="0" w:firstColumn="0" w:lastColumn="0" w:oddVBand="0" w:evenVBand="0" w:oddHBand="0" w:evenHBand="0" w:firstRowFirstColumn="0" w:firstRowLastColumn="0" w:lastRowFirstColumn="0" w:lastRowLastColumn="0"/>
              <w:rPr>
                <w:rFonts w:cstheme="minorHAnsi"/>
              </w:rPr>
            </w:pPr>
          </w:p>
        </w:tc>
        <w:tc>
          <w:tcPr>
            <w:tcW w:w="2268" w:type="dxa"/>
          </w:tcPr>
          <w:p w14:paraId="2523737B" w14:textId="77777777" w:rsidR="000C7DEB" w:rsidRDefault="000C7DEB" w:rsidP="00DB7003">
            <w:pPr>
              <w:pStyle w:val="ListParagraph"/>
              <w:widowControl w:val="0"/>
              <w:tabs>
                <w:tab w:val="left" w:pos="821"/>
              </w:tabs>
              <w:autoSpaceDE w:val="0"/>
              <w:autoSpaceDN w:val="0"/>
              <w:ind w:left="0" w:right="114"/>
              <w:contextualSpacing w:val="0"/>
              <w:jc w:val="both"/>
              <w:cnfStyle w:val="000000000000" w:firstRow="0" w:lastRow="0" w:firstColumn="0" w:lastColumn="0" w:oddVBand="0" w:evenVBand="0" w:oddHBand="0" w:evenHBand="0" w:firstRowFirstColumn="0" w:firstRowLastColumn="0" w:lastRowFirstColumn="0" w:lastRowLastColumn="0"/>
              <w:rPr>
                <w:rFonts w:cstheme="minorHAnsi"/>
              </w:rPr>
            </w:pPr>
          </w:p>
        </w:tc>
      </w:tr>
      <w:tr w:rsidR="000C7DEB" w14:paraId="116BE51A" w14:textId="77777777" w:rsidTr="00DB70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3A97289D" w14:textId="77777777" w:rsidR="000C7DEB" w:rsidRPr="007B6ED2" w:rsidRDefault="000C7DEB" w:rsidP="00DB7003">
            <w:pPr>
              <w:pStyle w:val="ListParagraph"/>
              <w:widowControl w:val="0"/>
              <w:tabs>
                <w:tab w:val="left" w:pos="821"/>
              </w:tabs>
              <w:autoSpaceDE w:val="0"/>
              <w:autoSpaceDN w:val="0"/>
              <w:ind w:left="0" w:right="114"/>
              <w:contextualSpacing w:val="0"/>
              <w:jc w:val="both"/>
              <w:rPr>
                <w:rFonts w:cstheme="minorHAnsi"/>
                <w:b w:val="0"/>
              </w:rPr>
            </w:pPr>
          </w:p>
        </w:tc>
        <w:tc>
          <w:tcPr>
            <w:tcW w:w="2410" w:type="dxa"/>
          </w:tcPr>
          <w:p w14:paraId="53FDDBFC" w14:textId="77777777" w:rsidR="000C7DEB" w:rsidRDefault="000C7DEB" w:rsidP="00DB7003">
            <w:pPr>
              <w:pStyle w:val="ListParagraph"/>
              <w:widowControl w:val="0"/>
              <w:tabs>
                <w:tab w:val="left" w:pos="821"/>
              </w:tabs>
              <w:autoSpaceDE w:val="0"/>
              <w:autoSpaceDN w:val="0"/>
              <w:ind w:left="0" w:right="114"/>
              <w:contextualSpacing w:val="0"/>
              <w:jc w:val="both"/>
              <w:cnfStyle w:val="000000100000" w:firstRow="0" w:lastRow="0" w:firstColumn="0" w:lastColumn="0" w:oddVBand="0" w:evenVBand="0" w:oddHBand="1" w:evenHBand="0" w:firstRowFirstColumn="0" w:firstRowLastColumn="0" w:lastRowFirstColumn="0" w:lastRowLastColumn="0"/>
              <w:rPr>
                <w:rFonts w:cstheme="minorHAnsi"/>
              </w:rPr>
            </w:pPr>
          </w:p>
        </w:tc>
        <w:tc>
          <w:tcPr>
            <w:tcW w:w="2126" w:type="dxa"/>
          </w:tcPr>
          <w:p w14:paraId="4CED414A" w14:textId="77777777" w:rsidR="000C7DEB" w:rsidRDefault="000C7DEB" w:rsidP="00DB7003">
            <w:pPr>
              <w:pStyle w:val="ListParagraph"/>
              <w:widowControl w:val="0"/>
              <w:tabs>
                <w:tab w:val="left" w:pos="821"/>
              </w:tabs>
              <w:autoSpaceDE w:val="0"/>
              <w:autoSpaceDN w:val="0"/>
              <w:ind w:left="0" w:right="114"/>
              <w:contextualSpacing w:val="0"/>
              <w:jc w:val="both"/>
              <w:cnfStyle w:val="000000100000" w:firstRow="0" w:lastRow="0" w:firstColumn="0" w:lastColumn="0" w:oddVBand="0" w:evenVBand="0" w:oddHBand="1" w:evenHBand="0" w:firstRowFirstColumn="0" w:firstRowLastColumn="0" w:lastRowFirstColumn="0" w:lastRowLastColumn="0"/>
              <w:rPr>
                <w:rFonts w:cstheme="minorHAnsi"/>
              </w:rPr>
            </w:pPr>
          </w:p>
        </w:tc>
        <w:tc>
          <w:tcPr>
            <w:tcW w:w="2268" w:type="dxa"/>
          </w:tcPr>
          <w:p w14:paraId="44EE9F8E" w14:textId="77777777" w:rsidR="000C7DEB" w:rsidRDefault="000C7DEB" w:rsidP="00DB7003">
            <w:pPr>
              <w:pStyle w:val="ListParagraph"/>
              <w:widowControl w:val="0"/>
              <w:tabs>
                <w:tab w:val="left" w:pos="821"/>
              </w:tabs>
              <w:autoSpaceDE w:val="0"/>
              <w:autoSpaceDN w:val="0"/>
              <w:ind w:left="0" w:right="114"/>
              <w:contextualSpacing w:val="0"/>
              <w:jc w:val="both"/>
              <w:cnfStyle w:val="000000100000" w:firstRow="0" w:lastRow="0" w:firstColumn="0" w:lastColumn="0" w:oddVBand="0" w:evenVBand="0" w:oddHBand="1" w:evenHBand="0" w:firstRowFirstColumn="0" w:firstRowLastColumn="0" w:lastRowFirstColumn="0" w:lastRowLastColumn="0"/>
              <w:rPr>
                <w:rFonts w:cstheme="minorHAnsi"/>
              </w:rPr>
            </w:pPr>
          </w:p>
        </w:tc>
      </w:tr>
      <w:tr w:rsidR="000C7DEB" w14:paraId="1139A802" w14:textId="77777777" w:rsidTr="00DB7003">
        <w:tc>
          <w:tcPr>
            <w:cnfStyle w:val="001000000000" w:firstRow="0" w:lastRow="0" w:firstColumn="1" w:lastColumn="0" w:oddVBand="0" w:evenVBand="0" w:oddHBand="0" w:evenHBand="0" w:firstRowFirstColumn="0" w:firstRowLastColumn="0" w:lastRowFirstColumn="0" w:lastRowLastColumn="0"/>
            <w:tcW w:w="2425" w:type="dxa"/>
          </w:tcPr>
          <w:p w14:paraId="7340DA1A" w14:textId="77777777" w:rsidR="000C7DEB" w:rsidRPr="00171053" w:rsidRDefault="000C7DEB" w:rsidP="00DB7003">
            <w:pPr>
              <w:pStyle w:val="ListParagraph"/>
              <w:widowControl w:val="0"/>
              <w:tabs>
                <w:tab w:val="left" w:pos="821"/>
              </w:tabs>
              <w:autoSpaceDE w:val="0"/>
              <w:autoSpaceDN w:val="0"/>
              <w:ind w:left="0" w:right="114"/>
              <w:contextualSpacing w:val="0"/>
              <w:jc w:val="both"/>
              <w:rPr>
                <w:rFonts w:cstheme="minorHAnsi"/>
              </w:rPr>
            </w:pPr>
          </w:p>
        </w:tc>
        <w:tc>
          <w:tcPr>
            <w:tcW w:w="2410" w:type="dxa"/>
          </w:tcPr>
          <w:p w14:paraId="19FC1879" w14:textId="77777777" w:rsidR="000C7DEB" w:rsidRDefault="000C7DEB" w:rsidP="00DB7003">
            <w:pPr>
              <w:pStyle w:val="ListParagraph"/>
              <w:widowControl w:val="0"/>
              <w:tabs>
                <w:tab w:val="left" w:pos="821"/>
              </w:tabs>
              <w:autoSpaceDE w:val="0"/>
              <w:autoSpaceDN w:val="0"/>
              <w:ind w:left="0" w:right="114"/>
              <w:contextualSpacing w:val="0"/>
              <w:jc w:val="both"/>
              <w:cnfStyle w:val="000000000000" w:firstRow="0" w:lastRow="0" w:firstColumn="0" w:lastColumn="0" w:oddVBand="0" w:evenVBand="0" w:oddHBand="0" w:evenHBand="0" w:firstRowFirstColumn="0" w:firstRowLastColumn="0" w:lastRowFirstColumn="0" w:lastRowLastColumn="0"/>
              <w:rPr>
                <w:rFonts w:cstheme="minorHAnsi"/>
              </w:rPr>
            </w:pPr>
          </w:p>
        </w:tc>
        <w:tc>
          <w:tcPr>
            <w:tcW w:w="2126" w:type="dxa"/>
          </w:tcPr>
          <w:p w14:paraId="7743ABB3" w14:textId="77777777" w:rsidR="000C7DEB" w:rsidRDefault="000C7DEB" w:rsidP="00DB7003">
            <w:pPr>
              <w:pStyle w:val="ListParagraph"/>
              <w:widowControl w:val="0"/>
              <w:tabs>
                <w:tab w:val="left" w:pos="821"/>
              </w:tabs>
              <w:autoSpaceDE w:val="0"/>
              <w:autoSpaceDN w:val="0"/>
              <w:ind w:left="0" w:right="114"/>
              <w:contextualSpacing w:val="0"/>
              <w:jc w:val="both"/>
              <w:cnfStyle w:val="000000000000" w:firstRow="0" w:lastRow="0" w:firstColumn="0" w:lastColumn="0" w:oddVBand="0" w:evenVBand="0" w:oddHBand="0" w:evenHBand="0" w:firstRowFirstColumn="0" w:firstRowLastColumn="0" w:lastRowFirstColumn="0" w:lastRowLastColumn="0"/>
              <w:rPr>
                <w:rFonts w:cstheme="minorHAnsi"/>
              </w:rPr>
            </w:pPr>
          </w:p>
        </w:tc>
        <w:tc>
          <w:tcPr>
            <w:tcW w:w="2268" w:type="dxa"/>
          </w:tcPr>
          <w:p w14:paraId="7A1EF8BF" w14:textId="77777777" w:rsidR="000C7DEB" w:rsidRDefault="000C7DEB" w:rsidP="00DB7003">
            <w:pPr>
              <w:pStyle w:val="ListParagraph"/>
              <w:widowControl w:val="0"/>
              <w:tabs>
                <w:tab w:val="left" w:pos="821"/>
              </w:tabs>
              <w:autoSpaceDE w:val="0"/>
              <w:autoSpaceDN w:val="0"/>
              <w:ind w:left="0" w:right="114"/>
              <w:contextualSpacing w:val="0"/>
              <w:jc w:val="both"/>
              <w:cnfStyle w:val="000000000000" w:firstRow="0" w:lastRow="0" w:firstColumn="0" w:lastColumn="0" w:oddVBand="0" w:evenVBand="0" w:oddHBand="0" w:evenHBand="0" w:firstRowFirstColumn="0" w:firstRowLastColumn="0" w:lastRowFirstColumn="0" w:lastRowLastColumn="0"/>
              <w:rPr>
                <w:rFonts w:cstheme="minorHAnsi"/>
              </w:rPr>
            </w:pPr>
          </w:p>
        </w:tc>
      </w:tr>
    </w:tbl>
    <w:p w14:paraId="6BEF0880" w14:textId="4001ADAE" w:rsidR="000C7DEB" w:rsidRDefault="000C7DEB" w:rsidP="000C7DEB">
      <w:pPr>
        <w:widowControl w:val="0"/>
        <w:tabs>
          <w:tab w:val="left" w:pos="820"/>
          <w:tab w:val="left" w:pos="821"/>
        </w:tabs>
        <w:autoSpaceDE w:val="0"/>
        <w:autoSpaceDN w:val="0"/>
        <w:spacing w:after="0" w:line="240" w:lineRule="auto"/>
        <w:jc w:val="both"/>
        <w:rPr>
          <w:rFonts w:cstheme="minorHAnsi"/>
        </w:rPr>
      </w:pPr>
    </w:p>
    <w:p w14:paraId="1B70C740" w14:textId="77777777" w:rsidR="000C7DEB" w:rsidRPr="00643768" w:rsidRDefault="000C7DEB" w:rsidP="000C7DEB">
      <w:pPr>
        <w:widowControl w:val="0"/>
        <w:tabs>
          <w:tab w:val="left" w:pos="820"/>
          <w:tab w:val="left" w:pos="821"/>
        </w:tabs>
        <w:autoSpaceDE w:val="0"/>
        <w:autoSpaceDN w:val="0"/>
        <w:spacing w:after="0" w:line="240" w:lineRule="auto"/>
        <w:jc w:val="both"/>
        <w:rPr>
          <w:rFonts w:cstheme="minorHAnsi"/>
        </w:rPr>
      </w:pPr>
    </w:p>
    <w:p w14:paraId="4C26040B" w14:textId="77777777" w:rsidR="000C7DEB" w:rsidRDefault="000C7DEB" w:rsidP="000C7DEB">
      <w:pPr>
        <w:pStyle w:val="ListParagraph"/>
        <w:widowControl w:val="0"/>
        <w:tabs>
          <w:tab w:val="left" w:pos="821"/>
        </w:tabs>
        <w:autoSpaceDE w:val="0"/>
        <w:autoSpaceDN w:val="0"/>
        <w:spacing w:after="0" w:line="240" w:lineRule="auto"/>
        <w:ind w:left="820" w:right="115"/>
        <w:jc w:val="both"/>
        <w:rPr>
          <w:rFonts w:cstheme="minorHAnsi"/>
        </w:rPr>
      </w:pPr>
    </w:p>
    <w:tbl>
      <w:tblPr>
        <w:tblStyle w:val="ListTable4-Accent3"/>
        <w:tblW w:w="0" w:type="auto"/>
        <w:tblInd w:w="405" w:type="dxa"/>
        <w:tblLook w:val="04A0" w:firstRow="1" w:lastRow="0" w:firstColumn="1" w:lastColumn="0" w:noHBand="0" w:noVBand="1"/>
      </w:tblPr>
      <w:tblGrid>
        <w:gridCol w:w="2425"/>
        <w:gridCol w:w="2410"/>
        <w:gridCol w:w="2126"/>
        <w:gridCol w:w="2268"/>
      </w:tblGrid>
      <w:tr w:rsidR="000C7DEB" w14:paraId="1970A48E" w14:textId="77777777" w:rsidTr="00DB70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6976096A" w14:textId="30ABB8CF" w:rsidR="000C7DEB" w:rsidRDefault="00C9624B" w:rsidP="00DB7003">
            <w:pPr>
              <w:pStyle w:val="ListParagraph"/>
              <w:widowControl w:val="0"/>
              <w:tabs>
                <w:tab w:val="left" w:pos="821"/>
              </w:tabs>
              <w:autoSpaceDE w:val="0"/>
              <w:autoSpaceDN w:val="0"/>
              <w:ind w:left="0" w:right="114"/>
              <w:contextualSpacing w:val="0"/>
              <w:jc w:val="both"/>
              <w:rPr>
                <w:rFonts w:cstheme="minorHAnsi"/>
              </w:rPr>
            </w:pPr>
            <w:r>
              <w:rPr>
                <w:rFonts w:cstheme="minorHAnsi"/>
              </w:rPr>
              <w:t>Pool</w:t>
            </w:r>
            <w:r w:rsidR="000C7DEB">
              <w:rPr>
                <w:rFonts w:cstheme="minorHAnsi"/>
              </w:rPr>
              <w:t xml:space="preserve"> 5 </w:t>
            </w:r>
          </w:p>
        </w:tc>
        <w:tc>
          <w:tcPr>
            <w:tcW w:w="2410" w:type="dxa"/>
          </w:tcPr>
          <w:p w14:paraId="7054052A" w14:textId="78DF6C86" w:rsidR="000C7DEB" w:rsidRDefault="000C7DEB" w:rsidP="00DB7003">
            <w:pPr>
              <w:pStyle w:val="ListParagraph"/>
              <w:widowControl w:val="0"/>
              <w:tabs>
                <w:tab w:val="left" w:pos="821"/>
              </w:tabs>
              <w:autoSpaceDE w:val="0"/>
              <w:autoSpaceDN w:val="0"/>
              <w:ind w:left="0" w:right="114"/>
              <w:contextualSpacing w:val="0"/>
              <w:jc w:val="both"/>
              <w:cnfStyle w:val="100000000000" w:firstRow="1" w:lastRow="0" w:firstColumn="0" w:lastColumn="0" w:oddVBand="0" w:evenVBand="0" w:oddHBand="0" w:evenHBand="0" w:firstRowFirstColumn="0" w:firstRowLastColumn="0" w:lastRowFirstColumn="0" w:lastRowLastColumn="0"/>
              <w:rPr>
                <w:rFonts w:cstheme="minorHAnsi"/>
              </w:rPr>
            </w:pPr>
          </w:p>
        </w:tc>
        <w:tc>
          <w:tcPr>
            <w:tcW w:w="2126" w:type="dxa"/>
          </w:tcPr>
          <w:p w14:paraId="62571E68" w14:textId="77777777" w:rsidR="000C7DEB" w:rsidRDefault="000C7DEB" w:rsidP="00DB7003">
            <w:pPr>
              <w:pStyle w:val="ListParagraph"/>
              <w:widowControl w:val="0"/>
              <w:tabs>
                <w:tab w:val="left" w:pos="821"/>
              </w:tabs>
              <w:autoSpaceDE w:val="0"/>
              <w:autoSpaceDN w:val="0"/>
              <w:ind w:left="0" w:right="114"/>
              <w:contextualSpacing w:val="0"/>
              <w:jc w:val="both"/>
              <w:cnfStyle w:val="100000000000" w:firstRow="1" w:lastRow="0" w:firstColumn="0" w:lastColumn="0" w:oddVBand="0" w:evenVBand="0" w:oddHBand="0" w:evenHBand="0" w:firstRowFirstColumn="0" w:firstRowLastColumn="0" w:lastRowFirstColumn="0" w:lastRowLastColumn="0"/>
              <w:rPr>
                <w:rFonts w:cstheme="minorHAnsi"/>
              </w:rPr>
            </w:pPr>
          </w:p>
        </w:tc>
        <w:tc>
          <w:tcPr>
            <w:tcW w:w="2268" w:type="dxa"/>
          </w:tcPr>
          <w:p w14:paraId="43366940" w14:textId="77777777" w:rsidR="000C7DEB" w:rsidRDefault="000C7DEB" w:rsidP="00DB7003">
            <w:pPr>
              <w:pStyle w:val="ListParagraph"/>
              <w:widowControl w:val="0"/>
              <w:tabs>
                <w:tab w:val="left" w:pos="821"/>
              </w:tabs>
              <w:autoSpaceDE w:val="0"/>
              <w:autoSpaceDN w:val="0"/>
              <w:ind w:left="0" w:right="114"/>
              <w:contextualSpacing w:val="0"/>
              <w:jc w:val="both"/>
              <w:cnfStyle w:val="100000000000" w:firstRow="1" w:lastRow="0" w:firstColumn="0" w:lastColumn="0" w:oddVBand="0" w:evenVBand="0" w:oddHBand="0" w:evenHBand="0" w:firstRowFirstColumn="0" w:firstRowLastColumn="0" w:lastRowFirstColumn="0" w:lastRowLastColumn="0"/>
              <w:rPr>
                <w:rFonts w:cstheme="minorHAnsi"/>
              </w:rPr>
            </w:pPr>
          </w:p>
        </w:tc>
      </w:tr>
      <w:tr w:rsidR="000C7DEB" w:rsidRPr="00AA7134" w14:paraId="088D1D1D" w14:textId="77777777" w:rsidTr="00DB70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11658912" w14:textId="372A15B4" w:rsidR="000C7DEB" w:rsidRPr="00171053" w:rsidRDefault="000C7DEB" w:rsidP="000C7DEB">
            <w:pPr>
              <w:pStyle w:val="Title"/>
              <w:rPr>
                <w:b w:val="0"/>
                <w:sz w:val="22"/>
                <w:szCs w:val="22"/>
              </w:rPr>
            </w:pPr>
            <w:r w:rsidRPr="00171053">
              <w:rPr>
                <w:b w:val="0"/>
                <w:sz w:val="22"/>
                <w:szCs w:val="22"/>
              </w:rPr>
              <w:t>M</w:t>
            </w:r>
            <w:r>
              <w:rPr>
                <w:b w:val="0"/>
                <w:sz w:val="22"/>
                <w:szCs w:val="22"/>
              </w:rPr>
              <w:t>ackay</w:t>
            </w:r>
          </w:p>
        </w:tc>
        <w:tc>
          <w:tcPr>
            <w:tcW w:w="2410" w:type="dxa"/>
          </w:tcPr>
          <w:p w14:paraId="7F4834D4" w14:textId="2DD18236" w:rsidR="000C7DEB" w:rsidRPr="00AA7134" w:rsidRDefault="000C7DEB" w:rsidP="00DB7003">
            <w:pPr>
              <w:pStyle w:val="ListParagraph"/>
              <w:widowControl w:val="0"/>
              <w:tabs>
                <w:tab w:val="left" w:pos="821"/>
              </w:tabs>
              <w:autoSpaceDE w:val="0"/>
              <w:autoSpaceDN w:val="0"/>
              <w:ind w:left="0" w:right="114"/>
              <w:contextualSpacing w:val="0"/>
              <w:jc w:val="both"/>
              <w:cnfStyle w:val="000000100000" w:firstRow="0" w:lastRow="0" w:firstColumn="0" w:lastColumn="0" w:oddVBand="0" w:evenVBand="0" w:oddHBand="1" w:evenHBand="0" w:firstRowFirstColumn="0" w:firstRowLastColumn="0" w:lastRowFirstColumn="0" w:lastRowLastColumn="0"/>
              <w:rPr>
                <w:rFonts w:cstheme="minorHAnsi"/>
              </w:rPr>
            </w:pPr>
          </w:p>
        </w:tc>
        <w:tc>
          <w:tcPr>
            <w:tcW w:w="2126" w:type="dxa"/>
          </w:tcPr>
          <w:p w14:paraId="101F9930" w14:textId="77777777" w:rsidR="000C7DEB" w:rsidRPr="00AA7134" w:rsidRDefault="000C7DEB" w:rsidP="00DB7003">
            <w:pPr>
              <w:pStyle w:val="ListParagraph"/>
              <w:widowControl w:val="0"/>
              <w:tabs>
                <w:tab w:val="left" w:pos="821"/>
              </w:tabs>
              <w:autoSpaceDE w:val="0"/>
              <w:autoSpaceDN w:val="0"/>
              <w:ind w:left="0" w:right="114"/>
              <w:contextualSpacing w:val="0"/>
              <w:jc w:val="both"/>
              <w:cnfStyle w:val="000000100000" w:firstRow="0" w:lastRow="0" w:firstColumn="0" w:lastColumn="0" w:oddVBand="0" w:evenVBand="0" w:oddHBand="1" w:evenHBand="0" w:firstRowFirstColumn="0" w:firstRowLastColumn="0" w:lastRowFirstColumn="0" w:lastRowLastColumn="0"/>
              <w:rPr>
                <w:rFonts w:cstheme="minorHAnsi"/>
              </w:rPr>
            </w:pPr>
          </w:p>
        </w:tc>
        <w:tc>
          <w:tcPr>
            <w:tcW w:w="2268" w:type="dxa"/>
          </w:tcPr>
          <w:p w14:paraId="274476C5" w14:textId="77777777" w:rsidR="000C7DEB" w:rsidRPr="00AA7134" w:rsidRDefault="000C7DEB" w:rsidP="00DB7003">
            <w:pPr>
              <w:pStyle w:val="ListParagraph"/>
              <w:widowControl w:val="0"/>
              <w:tabs>
                <w:tab w:val="left" w:pos="821"/>
              </w:tabs>
              <w:autoSpaceDE w:val="0"/>
              <w:autoSpaceDN w:val="0"/>
              <w:ind w:left="0" w:right="114"/>
              <w:contextualSpacing w:val="0"/>
              <w:jc w:val="both"/>
              <w:cnfStyle w:val="000000100000" w:firstRow="0" w:lastRow="0" w:firstColumn="0" w:lastColumn="0" w:oddVBand="0" w:evenVBand="0" w:oddHBand="1" w:evenHBand="0" w:firstRowFirstColumn="0" w:firstRowLastColumn="0" w:lastRowFirstColumn="0" w:lastRowLastColumn="0"/>
              <w:rPr>
                <w:rFonts w:cstheme="minorHAnsi"/>
              </w:rPr>
            </w:pPr>
          </w:p>
        </w:tc>
      </w:tr>
      <w:tr w:rsidR="000C7DEB" w14:paraId="41BBA09D" w14:textId="77777777" w:rsidTr="00DB7003">
        <w:tc>
          <w:tcPr>
            <w:cnfStyle w:val="001000000000" w:firstRow="0" w:lastRow="0" w:firstColumn="1" w:lastColumn="0" w:oddVBand="0" w:evenVBand="0" w:oddHBand="0" w:evenHBand="0" w:firstRowFirstColumn="0" w:firstRowLastColumn="0" w:lastRowFirstColumn="0" w:lastRowLastColumn="0"/>
            <w:tcW w:w="2425" w:type="dxa"/>
          </w:tcPr>
          <w:p w14:paraId="28A2A832" w14:textId="7946A37F" w:rsidR="000C7DEB" w:rsidRPr="00171053" w:rsidRDefault="000C7DEB" w:rsidP="00DB7003">
            <w:pPr>
              <w:pStyle w:val="ListParagraph"/>
              <w:widowControl w:val="0"/>
              <w:tabs>
                <w:tab w:val="left" w:pos="821"/>
              </w:tabs>
              <w:autoSpaceDE w:val="0"/>
              <w:autoSpaceDN w:val="0"/>
              <w:ind w:left="0" w:right="114"/>
              <w:contextualSpacing w:val="0"/>
              <w:jc w:val="both"/>
              <w:rPr>
                <w:rFonts w:cstheme="minorHAnsi"/>
                <w:b w:val="0"/>
              </w:rPr>
            </w:pPr>
            <w:r>
              <w:rPr>
                <w:rFonts w:cstheme="minorHAnsi"/>
                <w:b w:val="0"/>
              </w:rPr>
              <w:t>Cairns</w:t>
            </w:r>
          </w:p>
        </w:tc>
        <w:tc>
          <w:tcPr>
            <w:tcW w:w="2410" w:type="dxa"/>
          </w:tcPr>
          <w:p w14:paraId="031B44A9" w14:textId="5EA499B4" w:rsidR="000C7DEB" w:rsidRDefault="000C7DEB" w:rsidP="00DB7003">
            <w:pPr>
              <w:pStyle w:val="ListParagraph"/>
              <w:widowControl w:val="0"/>
              <w:tabs>
                <w:tab w:val="left" w:pos="821"/>
              </w:tabs>
              <w:autoSpaceDE w:val="0"/>
              <w:autoSpaceDN w:val="0"/>
              <w:ind w:left="0" w:right="114"/>
              <w:contextualSpacing w:val="0"/>
              <w:jc w:val="both"/>
              <w:cnfStyle w:val="000000000000" w:firstRow="0" w:lastRow="0" w:firstColumn="0" w:lastColumn="0" w:oddVBand="0" w:evenVBand="0" w:oddHBand="0" w:evenHBand="0" w:firstRowFirstColumn="0" w:firstRowLastColumn="0" w:lastRowFirstColumn="0" w:lastRowLastColumn="0"/>
              <w:rPr>
                <w:rFonts w:cstheme="minorHAnsi"/>
              </w:rPr>
            </w:pPr>
          </w:p>
        </w:tc>
        <w:tc>
          <w:tcPr>
            <w:tcW w:w="2126" w:type="dxa"/>
          </w:tcPr>
          <w:p w14:paraId="4825A73D" w14:textId="77777777" w:rsidR="000C7DEB" w:rsidRDefault="000C7DEB" w:rsidP="00DB7003">
            <w:pPr>
              <w:pStyle w:val="ListParagraph"/>
              <w:widowControl w:val="0"/>
              <w:tabs>
                <w:tab w:val="left" w:pos="821"/>
              </w:tabs>
              <w:autoSpaceDE w:val="0"/>
              <w:autoSpaceDN w:val="0"/>
              <w:ind w:left="0" w:right="114"/>
              <w:contextualSpacing w:val="0"/>
              <w:jc w:val="both"/>
              <w:cnfStyle w:val="000000000000" w:firstRow="0" w:lastRow="0" w:firstColumn="0" w:lastColumn="0" w:oddVBand="0" w:evenVBand="0" w:oddHBand="0" w:evenHBand="0" w:firstRowFirstColumn="0" w:firstRowLastColumn="0" w:lastRowFirstColumn="0" w:lastRowLastColumn="0"/>
              <w:rPr>
                <w:rFonts w:cstheme="minorHAnsi"/>
              </w:rPr>
            </w:pPr>
          </w:p>
        </w:tc>
        <w:tc>
          <w:tcPr>
            <w:tcW w:w="2268" w:type="dxa"/>
          </w:tcPr>
          <w:p w14:paraId="678DB091" w14:textId="77777777" w:rsidR="000C7DEB" w:rsidRDefault="000C7DEB" w:rsidP="00DB7003">
            <w:pPr>
              <w:pStyle w:val="ListParagraph"/>
              <w:widowControl w:val="0"/>
              <w:tabs>
                <w:tab w:val="left" w:pos="821"/>
              </w:tabs>
              <w:autoSpaceDE w:val="0"/>
              <w:autoSpaceDN w:val="0"/>
              <w:ind w:left="0" w:right="114"/>
              <w:contextualSpacing w:val="0"/>
              <w:jc w:val="both"/>
              <w:cnfStyle w:val="000000000000" w:firstRow="0" w:lastRow="0" w:firstColumn="0" w:lastColumn="0" w:oddVBand="0" w:evenVBand="0" w:oddHBand="0" w:evenHBand="0" w:firstRowFirstColumn="0" w:firstRowLastColumn="0" w:lastRowFirstColumn="0" w:lastRowLastColumn="0"/>
              <w:rPr>
                <w:rFonts w:cstheme="minorHAnsi"/>
              </w:rPr>
            </w:pPr>
          </w:p>
        </w:tc>
      </w:tr>
      <w:tr w:rsidR="000C7DEB" w14:paraId="10CA9520" w14:textId="77777777" w:rsidTr="00DB70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560D7D20" w14:textId="2723DE7C" w:rsidR="000C7DEB" w:rsidRPr="00171053" w:rsidRDefault="000C7DEB" w:rsidP="00DB7003">
            <w:pPr>
              <w:pStyle w:val="ListParagraph"/>
              <w:widowControl w:val="0"/>
              <w:tabs>
                <w:tab w:val="left" w:pos="821"/>
              </w:tabs>
              <w:autoSpaceDE w:val="0"/>
              <w:autoSpaceDN w:val="0"/>
              <w:ind w:left="0" w:right="114"/>
              <w:contextualSpacing w:val="0"/>
              <w:jc w:val="both"/>
              <w:rPr>
                <w:rFonts w:cstheme="minorHAnsi"/>
                <w:b w:val="0"/>
              </w:rPr>
            </w:pPr>
            <w:r>
              <w:rPr>
                <w:rFonts w:cstheme="minorHAnsi"/>
                <w:b w:val="0"/>
              </w:rPr>
              <w:lastRenderedPageBreak/>
              <w:t>Townsville</w:t>
            </w:r>
          </w:p>
        </w:tc>
        <w:tc>
          <w:tcPr>
            <w:tcW w:w="2410" w:type="dxa"/>
          </w:tcPr>
          <w:p w14:paraId="5E862983" w14:textId="6BA98586" w:rsidR="000C7DEB" w:rsidRDefault="000C7DEB" w:rsidP="00DB7003">
            <w:pPr>
              <w:pStyle w:val="ListParagraph"/>
              <w:widowControl w:val="0"/>
              <w:tabs>
                <w:tab w:val="left" w:pos="821"/>
              </w:tabs>
              <w:autoSpaceDE w:val="0"/>
              <w:autoSpaceDN w:val="0"/>
              <w:ind w:left="0" w:right="114"/>
              <w:contextualSpacing w:val="0"/>
              <w:jc w:val="both"/>
              <w:cnfStyle w:val="000000100000" w:firstRow="0" w:lastRow="0" w:firstColumn="0" w:lastColumn="0" w:oddVBand="0" w:evenVBand="0" w:oddHBand="1" w:evenHBand="0" w:firstRowFirstColumn="0" w:firstRowLastColumn="0" w:lastRowFirstColumn="0" w:lastRowLastColumn="0"/>
              <w:rPr>
                <w:rFonts w:cstheme="minorHAnsi"/>
              </w:rPr>
            </w:pPr>
          </w:p>
        </w:tc>
        <w:tc>
          <w:tcPr>
            <w:tcW w:w="2126" w:type="dxa"/>
          </w:tcPr>
          <w:p w14:paraId="5BF36E37" w14:textId="77777777" w:rsidR="000C7DEB" w:rsidRDefault="000C7DEB" w:rsidP="00DB7003">
            <w:pPr>
              <w:pStyle w:val="ListParagraph"/>
              <w:widowControl w:val="0"/>
              <w:tabs>
                <w:tab w:val="left" w:pos="821"/>
              </w:tabs>
              <w:autoSpaceDE w:val="0"/>
              <w:autoSpaceDN w:val="0"/>
              <w:ind w:left="0" w:right="114"/>
              <w:contextualSpacing w:val="0"/>
              <w:jc w:val="both"/>
              <w:cnfStyle w:val="000000100000" w:firstRow="0" w:lastRow="0" w:firstColumn="0" w:lastColumn="0" w:oddVBand="0" w:evenVBand="0" w:oddHBand="1" w:evenHBand="0" w:firstRowFirstColumn="0" w:firstRowLastColumn="0" w:lastRowFirstColumn="0" w:lastRowLastColumn="0"/>
              <w:rPr>
                <w:rFonts w:cstheme="minorHAnsi"/>
              </w:rPr>
            </w:pPr>
          </w:p>
        </w:tc>
        <w:tc>
          <w:tcPr>
            <w:tcW w:w="2268" w:type="dxa"/>
          </w:tcPr>
          <w:p w14:paraId="24D815D7" w14:textId="77777777" w:rsidR="000C7DEB" w:rsidRDefault="000C7DEB" w:rsidP="00DB7003">
            <w:pPr>
              <w:pStyle w:val="ListParagraph"/>
              <w:widowControl w:val="0"/>
              <w:tabs>
                <w:tab w:val="left" w:pos="821"/>
              </w:tabs>
              <w:autoSpaceDE w:val="0"/>
              <w:autoSpaceDN w:val="0"/>
              <w:ind w:left="0" w:right="114"/>
              <w:contextualSpacing w:val="0"/>
              <w:jc w:val="both"/>
              <w:cnfStyle w:val="000000100000" w:firstRow="0" w:lastRow="0" w:firstColumn="0" w:lastColumn="0" w:oddVBand="0" w:evenVBand="0" w:oddHBand="1" w:evenHBand="0" w:firstRowFirstColumn="0" w:firstRowLastColumn="0" w:lastRowFirstColumn="0" w:lastRowLastColumn="0"/>
              <w:rPr>
                <w:rFonts w:cstheme="minorHAnsi"/>
              </w:rPr>
            </w:pPr>
          </w:p>
        </w:tc>
      </w:tr>
      <w:tr w:rsidR="000C7DEB" w14:paraId="47F31205" w14:textId="77777777" w:rsidTr="00DB7003">
        <w:tc>
          <w:tcPr>
            <w:cnfStyle w:val="001000000000" w:firstRow="0" w:lastRow="0" w:firstColumn="1" w:lastColumn="0" w:oddVBand="0" w:evenVBand="0" w:oddHBand="0" w:evenHBand="0" w:firstRowFirstColumn="0" w:firstRowLastColumn="0" w:lastRowFirstColumn="0" w:lastRowLastColumn="0"/>
            <w:tcW w:w="2425" w:type="dxa"/>
          </w:tcPr>
          <w:p w14:paraId="46C7B30F" w14:textId="5BF5E6E7" w:rsidR="000C7DEB" w:rsidRPr="00171053" w:rsidRDefault="000C7DEB" w:rsidP="00DB7003">
            <w:pPr>
              <w:pStyle w:val="ListParagraph"/>
              <w:widowControl w:val="0"/>
              <w:tabs>
                <w:tab w:val="left" w:pos="821"/>
              </w:tabs>
              <w:autoSpaceDE w:val="0"/>
              <w:autoSpaceDN w:val="0"/>
              <w:ind w:left="0" w:right="114"/>
              <w:contextualSpacing w:val="0"/>
              <w:jc w:val="both"/>
              <w:rPr>
                <w:rFonts w:cstheme="minorHAnsi"/>
                <w:b w:val="0"/>
              </w:rPr>
            </w:pPr>
            <w:r>
              <w:rPr>
                <w:rFonts w:cstheme="minorHAnsi"/>
                <w:b w:val="0"/>
              </w:rPr>
              <w:t>Emerald</w:t>
            </w:r>
          </w:p>
        </w:tc>
        <w:tc>
          <w:tcPr>
            <w:tcW w:w="2410" w:type="dxa"/>
          </w:tcPr>
          <w:p w14:paraId="762D1665" w14:textId="61745E8A" w:rsidR="000C7DEB" w:rsidRDefault="000C7DEB" w:rsidP="00DB7003">
            <w:pPr>
              <w:pStyle w:val="ListParagraph"/>
              <w:widowControl w:val="0"/>
              <w:tabs>
                <w:tab w:val="left" w:pos="821"/>
              </w:tabs>
              <w:autoSpaceDE w:val="0"/>
              <w:autoSpaceDN w:val="0"/>
              <w:ind w:left="0" w:right="114"/>
              <w:contextualSpacing w:val="0"/>
              <w:jc w:val="both"/>
              <w:cnfStyle w:val="000000000000" w:firstRow="0" w:lastRow="0" w:firstColumn="0" w:lastColumn="0" w:oddVBand="0" w:evenVBand="0" w:oddHBand="0" w:evenHBand="0" w:firstRowFirstColumn="0" w:firstRowLastColumn="0" w:lastRowFirstColumn="0" w:lastRowLastColumn="0"/>
              <w:rPr>
                <w:rFonts w:cstheme="minorHAnsi"/>
              </w:rPr>
            </w:pPr>
          </w:p>
        </w:tc>
        <w:tc>
          <w:tcPr>
            <w:tcW w:w="2126" w:type="dxa"/>
          </w:tcPr>
          <w:p w14:paraId="3AC119A0" w14:textId="77777777" w:rsidR="000C7DEB" w:rsidRDefault="000C7DEB" w:rsidP="00DB7003">
            <w:pPr>
              <w:pStyle w:val="ListParagraph"/>
              <w:widowControl w:val="0"/>
              <w:tabs>
                <w:tab w:val="left" w:pos="821"/>
              </w:tabs>
              <w:autoSpaceDE w:val="0"/>
              <w:autoSpaceDN w:val="0"/>
              <w:ind w:left="0" w:right="114"/>
              <w:contextualSpacing w:val="0"/>
              <w:jc w:val="both"/>
              <w:cnfStyle w:val="000000000000" w:firstRow="0" w:lastRow="0" w:firstColumn="0" w:lastColumn="0" w:oddVBand="0" w:evenVBand="0" w:oddHBand="0" w:evenHBand="0" w:firstRowFirstColumn="0" w:firstRowLastColumn="0" w:lastRowFirstColumn="0" w:lastRowLastColumn="0"/>
              <w:rPr>
                <w:rFonts w:cstheme="minorHAnsi"/>
              </w:rPr>
            </w:pPr>
          </w:p>
        </w:tc>
        <w:tc>
          <w:tcPr>
            <w:tcW w:w="2268" w:type="dxa"/>
          </w:tcPr>
          <w:p w14:paraId="1D00EF8F" w14:textId="77777777" w:rsidR="000C7DEB" w:rsidRDefault="000C7DEB" w:rsidP="00DB7003">
            <w:pPr>
              <w:pStyle w:val="ListParagraph"/>
              <w:widowControl w:val="0"/>
              <w:tabs>
                <w:tab w:val="left" w:pos="821"/>
              </w:tabs>
              <w:autoSpaceDE w:val="0"/>
              <w:autoSpaceDN w:val="0"/>
              <w:ind w:left="0" w:right="114"/>
              <w:contextualSpacing w:val="0"/>
              <w:jc w:val="both"/>
              <w:cnfStyle w:val="000000000000" w:firstRow="0" w:lastRow="0" w:firstColumn="0" w:lastColumn="0" w:oddVBand="0" w:evenVBand="0" w:oddHBand="0" w:evenHBand="0" w:firstRowFirstColumn="0" w:firstRowLastColumn="0" w:lastRowFirstColumn="0" w:lastRowLastColumn="0"/>
              <w:rPr>
                <w:rFonts w:cstheme="minorHAnsi"/>
              </w:rPr>
            </w:pPr>
          </w:p>
        </w:tc>
      </w:tr>
      <w:tr w:rsidR="000C7DEB" w14:paraId="69A785F5" w14:textId="77777777" w:rsidTr="00DB70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5307382F" w14:textId="0FF5150C" w:rsidR="000C7DEB" w:rsidRPr="00171053" w:rsidRDefault="000C7DEB" w:rsidP="00DB7003">
            <w:pPr>
              <w:pStyle w:val="ListParagraph"/>
              <w:widowControl w:val="0"/>
              <w:tabs>
                <w:tab w:val="left" w:pos="821"/>
              </w:tabs>
              <w:autoSpaceDE w:val="0"/>
              <w:autoSpaceDN w:val="0"/>
              <w:ind w:left="0" w:right="114"/>
              <w:contextualSpacing w:val="0"/>
              <w:jc w:val="both"/>
              <w:rPr>
                <w:rFonts w:cstheme="minorHAnsi"/>
                <w:b w:val="0"/>
              </w:rPr>
            </w:pPr>
            <w:r>
              <w:rPr>
                <w:rFonts w:cstheme="minorHAnsi"/>
                <w:b w:val="0"/>
              </w:rPr>
              <w:t>Rockhampton</w:t>
            </w:r>
          </w:p>
        </w:tc>
        <w:tc>
          <w:tcPr>
            <w:tcW w:w="2410" w:type="dxa"/>
          </w:tcPr>
          <w:p w14:paraId="57035244" w14:textId="485BAD86" w:rsidR="000C7DEB" w:rsidRDefault="000C7DEB" w:rsidP="00DB7003">
            <w:pPr>
              <w:pStyle w:val="ListParagraph"/>
              <w:widowControl w:val="0"/>
              <w:tabs>
                <w:tab w:val="left" w:pos="821"/>
              </w:tabs>
              <w:autoSpaceDE w:val="0"/>
              <w:autoSpaceDN w:val="0"/>
              <w:ind w:left="0" w:right="114"/>
              <w:contextualSpacing w:val="0"/>
              <w:jc w:val="both"/>
              <w:cnfStyle w:val="000000100000" w:firstRow="0" w:lastRow="0" w:firstColumn="0" w:lastColumn="0" w:oddVBand="0" w:evenVBand="0" w:oddHBand="1" w:evenHBand="0" w:firstRowFirstColumn="0" w:firstRowLastColumn="0" w:lastRowFirstColumn="0" w:lastRowLastColumn="0"/>
              <w:rPr>
                <w:rFonts w:cstheme="minorHAnsi"/>
              </w:rPr>
            </w:pPr>
          </w:p>
        </w:tc>
        <w:tc>
          <w:tcPr>
            <w:tcW w:w="2126" w:type="dxa"/>
          </w:tcPr>
          <w:p w14:paraId="3577E9D3" w14:textId="77777777" w:rsidR="000C7DEB" w:rsidRDefault="000C7DEB" w:rsidP="00DB7003">
            <w:pPr>
              <w:pStyle w:val="ListParagraph"/>
              <w:widowControl w:val="0"/>
              <w:tabs>
                <w:tab w:val="left" w:pos="821"/>
              </w:tabs>
              <w:autoSpaceDE w:val="0"/>
              <w:autoSpaceDN w:val="0"/>
              <w:ind w:left="0" w:right="114"/>
              <w:contextualSpacing w:val="0"/>
              <w:jc w:val="both"/>
              <w:cnfStyle w:val="000000100000" w:firstRow="0" w:lastRow="0" w:firstColumn="0" w:lastColumn="0" w:oddVBand="0" w:evenVBand="0" w:oddHBand="1" w:evenHBand="0" w:firstRowFirstColumn="0" w:firstRowLastColumn="0" w:lastRowFirstColumn="0" w:lastRowLastColumn="0"/>
              <w:rPr>
                <w:rFonts w:cstheme="minorHAnsi"/>
              </w:rPr>
            </w:pPr>
          </w:p>
        </w:tc>
        <w:tc>
          <w:tcPr>
            <w:tcW w:w="2268" w:type="dxa"/>
          </w:tcPr>
          <w:p w14:paraId="54520570" w14:textId="77777777" w:rsidR="000C7DEB" w:rsidRDefault="000C7DEB" w:rsidP="00DB7003">
            <w:pPr>
              <w:pStyle w:val="ListParagraph"/>
              <w:widowControl w:val="0"/>
              <w:tabs>
                <w:tab w:val="left" w:pos="821"/>
              </w:tabs>
              <w:autoSpaceDE w:val="0"/>
              <w:autoSpaceDN w:val="0"/>
              <w:ind w:left="0" w:right="114"/>
              <w:contextualSpacing w:val="0"/>
              <w:jc w:val="both"/>
              <w:cnfStyle w:val="000000100000" w:firstRow="0" w:lastRow="0" w:firstColumn="0" w:lastColumn="0" w:oddVBand="0" w:evenVBand="0" w:oddHBand="1" w:evenHBand="0" w:firstRowFirstColumn="0" w:firstRowLastColumn="0" w:lastRowFirstColumn="0" w:lastRowLastColumn="0"/>
              <w:rPr>
                <w:rFonts w:cstheme="minorHAnsi"/>
              </w:rPr>
            </w:pPr>
          </w:p>
        </w:tc>
      </w:tr>
      <w:tr w:rsidR="000C7DEB" w14:paraId="053F580C" w14:textId="77777777" w:rsidTr="00DB7003">
        <w:tc>
          <w:tcPr>
            <w:cnfStyle w:val="001000000000" w:firstRow="0" w:lastRow="0" w:firstColumn="1" w:lastColumn="0" w:oddVBand="0" w:evenVBand="0" w:oddHBand="0" w:evenHBand="0" w:firstRowFirstColumn="0" w:firstRowLastColumn="0" w:lastRowFirstColumn="0" w:lastRowLastColumn="0"/>
            <w:tcW w:w="2425" w:type="dxa"/>
          </w:tcPr>
          <w:p w14:paraId="5ACAF3E6" w14:textId="0CBD494F" w:rsidR="000C7DEB" w:rsidRPr="00171053" w:rsidRDefault="000C7DEB" w:rsidP="00DB7003">
            <w:pPr>
              <w:pStyle w:val="ListParagraph"/>
              <w:widowControl w:val="0"/>
              <w:tabs>
                <w:tab w:val="left" w:pos="821"/>
              </w:tabs>
              <w:autoSpaceDE w:val="0"/>
              <w:autoSpaceDN w:val="0"/>
              <w:ind w:left="0" w:right="114"/>
              <w:contextualSpacing w:val="0"/>
              <w:jc w:val="both"/>
              <w:rPr>
                <w:rFonts w:cstheme="minorHAnsi"/>
                <w:b w:val="0"/>
              </w:rPr>
            </w:pPr>
            <w:r>
              <w:rPr>
                <w:rFonts w:cstheme="minorHAnsi"/>
                <w:b w:val="0"/>
              </w:rPr>
              <w:t>Mt Isa</w:t>
            </w:r>
          </w:p>
        </w:tc>
        <w:tc>
          <w:tcPr>
            <w:tcW w:w="2410" w:type="dxa"/>
          </w:tcPr>
          <w:p w14:paraId="36FBADF9" w14:textId="001CBBE9" w:rsidR="000C7DEB" w:rsidRDefault="000C7DEB" w:rsidP="00DB7003">
            <w:pPr>
              <w:pStyle w:val="ListParagraph"/>
              <w:widowControl w:val="0"/>
              <w:tabs>
                <w:tab w:val="left" w:pos="821"/>
              </w:tabs>
              <w:autoSpaceDE w:val="0"/>
              <w:autoSpaceDN w:val="0"/>
              <w:ind w:left="0" w:right="114"/>
              <w:contextualSpacing w:val="0"/>
              <w:jc w:val="both"/>
              <w:cnfStyle w:val="000000000000" w:firstRow="0" w:lastRow="0" w:firstColumn="0" w:lastColumn="0" w:oddVBand="0" w:evenVBand="0" w:oddHBand="0" w:evenHBand="0" w:firstRowFirstColumn="0" w:firstRowLastColumn="0" w:lastRowFirstColumn="0" w:lastRowLastColumn="0"/>
              <w:rPr>
                <w:rFonts w:cstheme="minorHAnsi"/>
              </w:rPr>
            </w:pPr>
          </w:p>
        </w:tc>
        <w:tc>
          <w:tcPr>
            <w:tcW w:w="2126" w:type="dxa"/>
          </w:tcPr>
          <w:p w14:paraId="704E071D" w14:textId="77777777" w:rsidR="000C7DEB" w:rsidRDefault="000C7DEB" w:rsidP="00DB7003">
            <w:pPr>
              <w:pStyle w:val="ListParagraph"/>
              <w:widowControl w:val="0"/>
              <w:tabs>
                <w:tab w:val="left" w:pos="821"/>
              </w:tabs>
              <w:autoSpaceDE w:val="0"/>
              <w:autoSpaceDN w:val="0"/>
              <w:ind w:left="0" w:right="114"/>
              <w:contextualSpacing w:val="0"/>
              <w:jc w:val="both"/>
              <w:cnfStyle w:val="000000000000" w:firstRow="0" w:lastRow="0" w:firstColumn="0" w:lastColumn="0" w:oddVBand="0" w:evenVBand="0" w:oddHBand="0" w:evenHBand="0" w:firstRowFirstColumn="0" w:firstRowLastColumn="0" w:lastRowFirstColumn="0" w:lastRowLastColumn="0"/>
              <w:rPr>
                <w:rFonts w:cstheme="minorHAnsi"/>
              </w:rPr>
            </w:pPr>
          </w:p>
        </w:tc>
        <w:tc>
          <w:tcPr>
            <w:tcW w:w="2268" w:type="dxa"/>
          </w:tcPr>
          <w:p w14:paraId="7C73E5AF" w14:textId="77777777" w:rsidR="000C7DEB" w:rsidRDefault="000C7DEB" w:rsidP="00DB7003">
            <w:pPr>
              <w:pStyle w:val="ListParagraph"/>
              <w:widowControl w:val="0"/>
              <w:tabs>
                <w:tab w:val="left" w:pos="821"/>
              </w:tabs>
              <w:autoSpaceDE w:val="0"/>
              <w:autoSpaceDN w:val="0"/>
              <w:ind w:left="0" w:right="114"/>
              <w:contextualSpacing w:val="0"/>
              <w:jc w:val="both"/>
              <w:cnfStyle w:val="000000000000" w:firstRow="0" w:lastRow="0" w:firstColumn="0" w:lastColumn="0" w:oddVBand="0" w:evenVBand="0" w:oddHBand="0" w:evenHBand="0" w:firstRowFirstColumn="0" w:firstRowLastColumn="0" w:lastRowFirstColumn="0" w:lastRowLastColumn="0"/>
              <w:rPr>
                <w:rFonts w:cstheme="minorHAnsi"/>
              </w:rPr>
            </w:pPr>
          </w:p>
        </w:tc>
      </w:tr>
      <w:tr w:rsidR="000C7DEB" w14:paraId="388173FF" w14:textId="77777777" w:rsidTr="00DB70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6A21865E" w14:textId="369C2259" w:rsidR="000C7DEB" w:rsidRPr="00171053" w:rsidRDefault="000C7DEB" w:rsidP="00DB7003">
            <w:pPr>
              <w:pStyle w:val="ListParagraph"/>
              <w:widowControl w:val="0"/>
              <w:tabs>
                <w:tab w:val="left" w:pos="821"/>
              </w:tabs>
              <w:autoSpaceDE w:val="0"/>
              <w:autoSpaceDN w:val="0"/>
              <w:ind w:left="0" w:right="114"/>
              <w:contextualSpacing w:val="0"/>
              <w:jc w:val="both"/>
              <w:rPr>
                <w:rFonts w:cstheme="minorHAnsi"/>
                <w:b w:val="0"/>
              </w:rPr>
            </w:pPr>
            <w:r>
              <w:rPr>
                <w:rFonts w:cstheme="minorHAnsi"/>
                <w:b w:val="0"/>
              </w:rPr>
              <w:t>Toowoomba</w:t>
            </w:r>
          </w:p>
        </w:tc>
        <w:tc>
          <w:tcPr>
            <w:tcW w:w="2410" w:type="dxa"/>
          </w:tcPr>
          <w:p w14:paraId="232CC554" w14:textId="69617F08" w:rsidR="000C7DEB" w:rsidRDefault="000C7DEB" w:rsidP="00DB7003">
            <w:pPr>
              <w:pStyle w:val="ListParagraph"/>
              <w:widowControl w:val="0"/>
              <w:tabs>
                <w:tab w:val="left" w:pos="821"/>
              </w:tabs>
              <w:autoSpaceDE w:val="0"/>
              <w:autoSpaceDN w:val="0"/>
              <w:ind w:left="0" w:right="114"/>
              <w:contextualSpacing w:val="0"/>
              <w:jc w:val="both"/>
              <w:cnfStyle w:val="000000100000" w:firstRow="0" w:lastRow="0" w:firstColumn="0" w:lastColumn="0" w:oddVBand="0" w:evenVBand="0" w:oddHBand="1" w:evenHBand="0" w:firstRowFirstColumn="0" w:firstRowLastColumn="0" w:lastRowFirstColumn="0" w:lastRowLastColumn="0"/>
              <w:rPr>
                <w:rFonts w:cstheme="minorHAnsi"/>
              </w:rPr>
            </w:pPr>
          </w:p>
        </w:tc>
        <w:tc>
          <w:tcPr>
            <w:tcW w:w="2126" w:type="dxa"/>
          </w:tcPr>
          <w:p w14:paraId="079AE0B1" w14:textId="77777777" w:rsidR="000C7DEB" w:rsidRDefault="000C7DEB" w:rsidP="00DB7003">
            <w:pPr>
              <w:pStyle w:val="ListParagraph"/>
              <w:widowControl w:val="0"/>
              <w:tabs>
                <w:tab w:val="left" w:pos="821"/>
              </w:tabs>
              <w:autoSpaceDE w:val="0"/>
              <w:autoSpaceDN w:val="0"/>
              <w:ind w:left="0" w:right="114"/>
              <w:contextualSpacing w:val="0"/>
              <w:jc w:val="both"/>
              <w:cnfStyle w:val="000000100000" w:firstRow="0" w:lastRow="0" w:firstColumn="0" w:lastColumn="0" w:oddVBand="0" w:evenVBand="0" w:oddHBand="1" w:evenHBand="0" w:firstRowFirstColumn="0" w:firstRowLastColumn="0" w:lastRowFirstColumn="0" w:lastRowLastColumn="0"/>
              <w:rPr>
                <w:rFonts w:cstheme="minorHAnsi"/>
              </w:rPr>
            </w:pPr>
          </w:p>
        </w:tc>
        <w:tc>
          <w:tcPr>
            <w:tcW w:w="2268" w:type="dxa"/>
          </w:tcPr>
          <w:p w14:paraId="5BAA8A1D" w14:textId="77777777" w:rsidR="000C7DEB" w:rsidRDefault="000C7DEB" w:rsidP="00DB7003">
            <w:pPr>
              <w:pStyle w:val="ListParagraph"/>
              <w:widowControl w:val="0"/>
              <w:tabs>
                <w:tab w:val="left" w:pos="821"/>
              </w:tabs>
              <w:autoSpaceDE w:val="0"/>
              <w:autoSpaceDN w:val="0"/>
              <w:ind w:left="0" w:right="114"/>
              <w:contextualSpacing w:val="0"/>
              <w:jc w:val="both"/>
              <w:cnfStyle w:val="000000100000" w:firstRow="0" w:lastRow="0" w:firstColumn="0" w:lastColumn="0" w:oddVBand="0" w:evenVBand="0" w:oddHBand="1" w:evenHBand="0" w:firstRowFirstColumn="0" w:firstRowLastColumn="0" w:lastRowFirstColumn="0" w:lastRowLastColumn="0"/>
              <w:rPr>
                <w:rFonts w:cstheme="minorHAnsi"/>
              </w:rPr>
            </w:pPr>
          </w:p>
        </w:tc>
      </w:tr>
      <w:tr w:rsidR="000C7DEB" w14:paraId="38DFDC79" w14:textId="77777777" w:rsidTr="00DB7003">
        <w:tc>
          <w:tcPr>
            <w:cnfStyle w:val="001000000000" w:firstRow="0" w:lastRow="0" w:firstColumn="1" w:lastColumn="0" w:oddVBand="0" w:evenVBand="0" w:oddHBand="0" w:evenHBand="0" w:firstRowFirstColumn="0" w:firstRowLastColumn="0" w:lastRowFirstColumn="0" w:lastRowLastColumn="0"/>
            <w:tcW w:w="2425" w:type="dxa"/>
          </w:tcPr>
          <w:p w14:paraId="594BC1F8" w14:textId="0968EF98" w:rsidR="000C7DEB" w:rsidRPr="00171053" w:rsidRDefault="000C7DEB" w:rsidP="00DB7003">
            <w:pPr>
              <w:pStyle w:val="ListParagraph"/>
              <w:widowControl w:val="0"/>
              <w:tabs>
                <w:tab w:val="left" w:pos="821"/>
              </w:tabs>
              <w:autoSpaceDE w:val="0"/>
              <w:autoSpaceDN w:val="0"/>
              <w:ind w:left="0" w:right="114"/>
              <w:contextualSpacing w:val="0"/>
              <w:jc w:val="both"/>
              <w:rPr>
                <w:rFonts w:cstheme="minorHAnsi"/>
                <w:b w:val="0"/>
              </w:rPr>
            </w:pPr>
            <w:r>
              <w:rPr>
                <w:rFonts w:cstheme="minorHAnsi"/>
                <w:b w:val="0"/>
              </w:rPr>
              <w:t>Ipswich</w:t>
            </w:r>
          </w:p>
        </w:tc>
        <w:tc>
          <w:tcPr>
            <w:tcW w:w="2410" w:type="dxa"/>
          </w:tcPr>
          <w:p w14:paraId="4A5D3A1C" w14:textId="5C53483F" w:rsidR="000C7DEB" w:rsidRDefault="000C7DEB" w:rsidP="00DB7003">
            <w:pPr>
              <w:pStyle w:val="ListParagraph"/>
              <w:widowControl w:val="0"/>
              <w:tabs>
                <w:tab w:val="left" w:pos="821"/>
              </w:tabs>
              <w:autoSpaceDE w:val="0"/>
              <w:autoSpaceDN w:val="0"/>
              <w:ind w:left="0" w:right="114"/>
              <w:contextualSpacing w:val="0"/>
              <w:jc w:val="both"/>
              <w:cnfStyle w:val="000000000000" w:firstRow="0" w:lastRow="0" w:firstColumn="0" w:lastColumn="0" w:oddVBand="0" w:evenVBand="0" w:oddHBand="0" w:evenHBand="0" w:firstRowFirstColumn="0" w:firstRowLastColumn="0" w:lastRowFirstColumn="0" w:lastRowLastColumn="0"/>
              <w:rPr>
                <w:rFonts w:cstheme="minorHAnsi"/>
              </w:rPr>
            </w:pPr>
          </w:p>
        </w:tc>
        <w:tc>
          <w:tcPr>
            <w:tcW w:w="2126" w:type="dxa"/>
          </w:tcPr>
          <w:p w14:paraId="758B170A" w14:textId="77777777" w:rsidR="000C7DEB" w:rsidRDefault="000C7DEB" w:rsidP="00DB7003">
            <w:pPr>
              <w:pStyle w:val="ListParagraph"/>
              <w:widowControl w:val="0"/>
              <w:tabs>
                <w:tab w:val="left" w:pos="821"/>
              </w:tabs>
              <w:autoSpaceDE w:val="0"/>
              <w:autoSpaceDN w:val="0"/>
              <w:ind w:left="0" w:right="114"/>
              <w:contextualSpacing w:val="0"/>
              <w:jc w:val="both"/>
              <w:cnfStyle w:val="000000000000" w:firstRow="0" w:lastRow="0" w:firstColumn="0" w:lastColumn="0" w:oddVBand="0" w:evenVBand="0" w:oddHBand="0" w:evenHBand="0" w:firstRowFirstColumn="0" w:firstRowLastColumn="0" w:lastRowFirstColumn="0" w:lastRowLastColumn="0"/>
              <w:rPr>
                <w:rFonts w:cstheme="minorHAnsi"/>
              </w:rPr>
            </w:pPr>
          </w:p>
        </w:tc>
        <w:tc>
          <w:tcPr>
            <w:tcW w:w="2268" w:type="dxa"/>
          </w:tcPr>
          <w:p w14:paraId="73FFD6C9" w14:textId="77777777" w:rsidR="000C7DEB" w:rsidRDefault="000C7DEB" w:rsidP="00DB7003">
            <w:pPr>
              <w:pStyle w:val="ListParagraph"/>
              <w:widowControl w:val="0"/>
              <w:tabs>
                <w:tab w:val="left" w:pos="821"/>
              </w:tabs>
              <w:autoSpaceDE w:val="0"/>
              <w:autoSpaceDN w:val="0"/>
              <w:ind w:left="0" w:right="114"/>
              <w:contextualSpacing w:val="0"/>
              <w:jc w:val="both"/>
              <w:cnfStyle w:val="000000000000" w:firstRow="0" w:lastRow="0" w:firstColumn="0" w:lastColumn="0" w:oddVBand="0" w:evenVBand="0" w:oddHBand="0" w:evenHBand="0" w:firstRowFirstColumn="0" w:firstRowLastColumn="0" w:lastRowFirstColumn="0" w:lastRowLastColumn="0"/>
              <w:rPr>
                <w:rFonts w:cstheme="minorHAnsi"/>
              </w:rPr>
            </w:pPr>
          </w:p>
        </w:tc>
      </w:tr>
      <w:tr w:rsidR="000C7DEB" w14:paraId="7371D913" w14:textId="77777777" w:rsidTr="00DB70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7F19E6BE" w14:textId="5099CB38" w:rsidR="000C7DEB" w:rsidRPr="00171053" w:rsidRDefault="000C7DEB" w:rsidP="00DB7003">
            <w:pPr>
              <w:pStyle w:val="ListParagraph"/>
              <w:widowControl w:val="0"/>
              <w:tabs>
                <w:tab w:val="left" w:pos="821"/>
              </w:tabs>
              <w:autoSpaceDE w:val="0"/>
              <w:autoSpaceDN w:val="0"/>
              <w:ind w:left="0" w:right="114"/>
              <w:contextualSpacing w:val="0"/>
              <w:jc w:val="both"/>
              <w:rPr>
                <w:rFonts w:cstheme="minorHAnsi"/>
                <w:b w:val="0"/>
              </w:rPr>
            </w:pPr>
            <w:r>
              <w:rPr>
                <w:rFonts w:cstheme="minorHAnsi"/>
                <w:b w:val="0"/>
              </w:rPr>
              <w:t>Hervey Bay</w:t>
            </w:r>
          </w:p>
        </w:tc>
        <w:tc>
          <w:tcPr>
            <w:tcW w:w="2410" w:type="dxa"/>
          </w:tcPr>
          <w:p w14:paraId="1FB61098" w14:textId="02078829" w:rsidR="000C7DEB" w:rsidRDefault="000C7DEB" w:rsidP="00DB7003">
            <w:pPr>
              <w:pStyle w:val="ListParagraph"/>
              <w:widowControl w:val="0"/>
              <w:tabs>
                <w:tab w:val="left" w:pos="821"/>
              </w:tabs>
              <w:autoSpaceDE w:val="0"/>
              <w:autoSpaceDN w:val="0"/>
              <w:ind w:left="0" w:right="114"/>
              <w:contextualSpacing w:val="0"/>
              <w:jc w:val="both"/>
              <w:cnfStyle w:val="000000100000" w:firstRow="0" w:lastRow="0" w:firstColumn="0" w:lastColumn="0" w:oddVBand="0" w:evenVBand="0" w:oddHBand="1" w:evenHBand="0" w:firstRowFirstColumn="0" w:firstRowLastColumn="0" w:lastRowFirstColumn="0" w:lastRowLastColumn="0"/>
              <w:rPr>
                <w:rFonts w:cstheme="minorHAnsi"/>
              </w:rPr>
            </w:pPr>
          </w:p>
        </w:tc>
        <w:tc>
          <w:tcPr>
            <w:tcW w:w="2126" w:type="dxa"/>
          </w:tcPr>
          <w:p w14:paraId="26A75D94" w14:textId="77777777" w:rsidR="000C7DEB" w:rsidRDefault="000C7DEB" w:rsidP="00DB7003">
            <w:pPr>
              <w:pStyle w:val="ListParagraph"/>
              <w:widowControl w:val="0"/>
              <w:tabs>
                <w:tab w:val="left" w:pos="821"/>
              </w:tabs>
              <w:autoSpaceDE w:val="0"/>
              <w:autoSpaceDN w:val="0"/>
              <w:ind w:left="0" w:right="114"/>
              <w:contextualSpacing w:val="0"/>
              <w:jc w:val="both"/>
              <w:cnfStyle w:val="000000100000" w:firstRow="0" w:lastRow="0" w:firstColumn="0" w:lastColumn="0" w:oddVBand="0" w:evenVBand="0" w:oddHBand="1" w:evenHBand="0" w:firstRowFirstColumn="0" w:firstRowLastColumn="0" w:lastRowFirstColumn="0" w:lastRowLastColumn="0"/>
              <w:rPr>
                <w:rFonts w:cstheme="minorHAnsi"/>
              </w:rPr>
            </w:pPr>
          </w:p>
        </w:tc>
        <w:tc>
          <w:tcPr>
            <w:tcW w:w="2268" w:type="dxa"/>
          </w:tcPr>
          <w:p w14:paraId="7DBDBFBE" w14:textId="77777777" w:rsidR="000C7DEB" w:rsidRDefault="000C7DEB" w:rsidP="00DB7003">
            <w:pPr>
              <w:pStyle w:val="ListParagraph"/>
              <w:widowControl w:val="0"/>
              <w:tabs>
                <w:tab w:val="left" w:pos="821"/>
              </w:tabs>
              <w:autoSpaceDE w:val="0"/>
              <w:autoSpaceDN w:val="0"/>
              <w:ind w:left="0" w:right="114"/>
              <w:contextualSpacing w:val="0"/>
              <w:jc w:val="both"/>
              <w:cnfStyle w:val="000000100000" w:firstRow="0" w:lastRow="0" w:firstColumn="0" w:lastColumn="0" w:oddVBand="0" w:evenVBand="0" w:oddHBand="1" w:evenHBand="0" w:firstRowFirstColumn="0" w:firstRowLastColumn="0" w:lastRowFirstColumn="0" w:lastRowLastColumn="0"/>
              <w:rPr>
                <w:rFonts w:cstheme="minorHAnsi"/>
              </w:rPr>
            </w:pPr>
          </w:p>
        </w:tc>
      </w:tr>
      <w:tr w:rsidR="000C7DEB" w14:paraId="5C580617" w14:textId="77777777" w:rsidTr="00DB7003">
        <w:tc>
          <w:tcPr>
            <w:cnfStyle w:val="001000000000" w:firstRow="0" w:lastRow="0" w:firstColumn="1" w:lastColumn="0" w:oddVBand="0" w:evenVBand="0" w:oddHBand="0" w:evenHBand="0" w:firstRowFirstColumn="0" w:firstRowLastColumn="0" w:lastRowFirstColumn="0" w:lastRowLastColumn="0"/>
            <w:tcW w:w="2425" w:type="dxa"/>
          </w:tcPr>
          <w:p w14:paraId="71A1B43F" w14:textId="7E9B1797" w:rsidR="000C7DEB" w:rsidRPr="00171053" w:rsidRDefault="000C7DEB" w:rsidP="00DB7003">
            <w:pPr>
              <w:pStyle w:val="ListParagraph"/>
              <w:widowControl w:val="0"/>
              <w:tabs>
                <w:tab w:val="left" w:pos="821"/>
              </w:tabs>
              <w:autoSpaceDE w:val="0"/>
              <w:autoSpaceDN w:val="0"/>
              <w:ind w:left="0" w:right="114"/>
              <w:contextualSpacing w:val="0"/>
              <w:jc w:val="both"/>
              <w:rPr>
                <w:rFonts w:cstheme="minorHAnsi"/>
                <w:b w:val="0"/>
              </w:rPr>
            </w:pPr>
            <w:r>
              <w:rPr>
                <w:rFonts w:cstheme="minorHAnsi"/>
                <w:b w:val="0"/>
              </w:rPr>
              <w:t>Gladstone</w:t>
            </w:r>
          </w:p>
        </w:tc>
        <w:tc>
          <w:tcPr>
            <w:tcW w:w="2410" w:type="dxa"/>
          </w:tcPr>
          <w:p w14:paraId="638CC8F3" w14:textId="75FF3641" w:rsidR="000C7DEB" w:rsidRDefault="000C7DEB" w:rsidP="00DB7003">
            <w:pPr>
              <w:pStyle w:val="ListParagraph"/>
              <w:widowControl w:val="0"/>
              <w:tabs>
                <w:tab w:val="left" w:pos="821"/>
              </w:tabs>
              <w:autoSpaceDE w:val="0"/>
              <w:autoSpaceDN w:val="0"/>
              <w:ind w:left="0" w:right="114"/>
              <w:contextualSpacing w:val="0"/>
              <w:jc w:val="both"/>
              <w:cnfStyle w:val="000000000000" w:firstRow="0" w:lastRow="0" w:firstColumn="0" w:lastColumn="0" w:oddVBand="0" w:evenVBand="0" w:oddHBand="0" w:evenHBand="0" w:firstRowFirstColumn="0" w:firstRowLastColumn="0" w:lastRowFirstColumn="0" w:lastRowLastColumn="0"/>
              <w:rPr>
                <w:rFonts w:cstheme="minorHAnsi"/>
              </w:rPr>
            </w:pPr>
          </w:p>
        </w:tc>
        <w:tc>
          <w:tcPr>
            <w:tcW w:w="2126" w:type="dxa"/>
          </w:tcPr>
          <w:p w14:paraId="2B05FA0E" w14:textId="77777777" w:rsidR="000C7DEB" w:rsidRDefault="000C7DEB" w:rsidP="00DB7003">
            <w:pPr>
              <w:pStyle w:val="ListParagraph"/>
              <w:widowControl w:val="0"/>
              <w:tabs>
                <w:tab w:val="left" w:pos="821"/>
              </w:tabs>
              <w:autoSpaceDE w:val="0"/>
              <w:autoSpaceDN w:val="0"/>
              <w:ind w:left="0" w:right="114"/>
              <w:contextualSpacing w:val="0"/>
              <w:jc w:val="both"/>
              <w:cnfStyle w:val="000000000000" w:firstRow="0" w:lastRow="0" w:firstColumn="0" w:lastColumn="0" w:oddVBand="0" w:evenVBand="0" w:oddHBand="0" w:evenHBand="0" w:firstRowFirstColumn="0" w:firstRowLastColumn="0" w:lastRowFirstColumn="0" w:lastRowLastColumn="0"/>
              <w:rPr>
                <w:rFonts w:cstheme="minorHAnsi"/>
              </w:rPr>
            </w:pPr>
          </w:p>
        </w:tc>
        <w:tc>
          <w:tcPr>
            <w:tcW w:w="2268" w:type="dxa"/>
          </w:tcPr>
          <w:p w14:paraId="1F56B485" w14:textId="77777777" w:rsidR="000C7DEB" w:rsidRDefault="000C7DEB" w:rsidP="00DB7003">
            <w:pPr>
              <w:pStyle w:val="ListParagraph"/>
              <w:widowControl w:val="0"/>
              <w:tabs>
                <w:tab w:val="left" w:pos="821"/>
              </w:tabs>
              <w:autoSpaceDE w:val="0"/>
              <w:autoSpaceDN w:val="0"/>
              <w:ind w:left="0" w:right="114"/>
              <w:contextualSpacing w:val="0"/>
              <w:jc w:val="both"/>
              <w:cnfStyle w:val="000000000000" w:firstRow="0" w:lastRow="0" w:firstColumn="0" w:lastColumn="0" w:oddVBand="0" w:evenVBand="0" w:oddHBand="0" w:evenHBand="0" w:firstRowFirstColumn="0" w:firstRowLastColumn="0" w:lastRowFirstColumn="0" w:lastRowLastColumn="0"/>
              <w:rPr>
                <w:rFonts w:cstheme="minorHAnsi"/>
              </w:rPr>
            </w:pPr>
          </w:p>
        </w:tc>
      </w:tr>
      <w:tr w:rsidR="000C7DEB" w14:paraId="1BAD7191" w14:textId="77777777" w:rsidTr="00DB70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37EE8DE7" w14:textId="0628F7C7" w:rsidR="000C7DEB" w:rsidRPr="00171053" w:rsidRDefault="000C7DEB" w:rsidP="00DB7003">
            <w:pPr>
              <w:pStyle w:val="ListParagraph"/>
              <w:widowControl w:val="0"/>
              <w:tabs>
                <w:tab w:val="left" w:pos="821"/>
              </w:tabs>
              <w:autoSpaceDE w:val="0"/>
              <w:autoSpaceDN w:val="0"/>
              <w:ind w:left="0" w:right="114"/>
              <w:contextualSpacing w:val="0"/>
              <w:jc w:val="both"/>
              <w:rPr>
                <w:rFonts w:cstheme="minorHAnsi"/>
                <w:b w:val="0"/>
              </w:rPr>
            </w:pPr>
            <w:r>
              <w:rPr>
                <w:rFonts w:cstheme="minorHAnsi"/>
                <w:b w:val="0"/>
              </w:rPr>
              <w:t>Chinchilla</w:t>
            </w:r>
          </w:p>
        </w:tc>
        <w:tc>
          <w:tcPr>
            <w:tcW w:w="2410" w:type="dxa"/>
          </w:tcPr>
          <w:p w14:paraId="55C69FD2" w14:textId="5AD13FA5" w:rsidR="000C7DEB" w:rsidRDefault="000C7DEB" w:rsidP="00DB7003">
            <w:pPr>
              <w:pStyle w:val="ListParagraph"/>
              <w:widowControl w:val="0"/>
              <w:tabs>
                <w:tab w:val="left" w:pos="821"/>
              </w:tabs>
              <w:autoSpaceDE w:val="0"/>
              <w:autoSpaceDN w:val="0"/>
              <w:ind w:left="0" w:right="114"/>
              <w:contextualSpacing w:val="0"/>
              <w:jc w:val="both"/>
              <w:cnfStyle w:val="000000100000" w:firstRow="0" w:lastRow="0" w:firstColumn="0" w:lastColumn="0" w:oddVBand="0" w:evenVBand="0" w:oddHBand="1" w:evenHBand="0" w:firstRowFirstColumn="0" w:firstRowLastColumn="0" w:lastRowFirstColumn="0" w:lastRowLastColumn="0"/>
              <w:rPr>
                <w:rFonts w:cstheme="minorHAnsi"/>
              </w:rPr>
            </w:pPr>
          </w:p>
        </w:tc>
        <w:tc>
          <w:tcPr>
            <w:tcW w:w="2126" w:type="dxa"/>
          </w:tcPr>
          <w:p w14:paraId="3FEE3160" w14:textId="77777777" w:rsidR="000C7DEB" w:rsidRDefault="000C7DEB" w:rsidP="00DB7003">
            <w:pPr>
              <w:pStyle w:val="ListParagraph"/>
              <w:widowControl w:val="0"/>
              <w:tabs>
                <w:tab w:val="left" w:pos="821"/>
              </w:tabs>
              <w:autoSpaceDE w:val="0"/>
              <w:autoSpaceDN w:val="0"/>
              <w:ind w:left="0" w:right="114"/>
              <w:contextualSpacing w:val="0"/>
              <w:jc w:val="both"/>
              <w:cnfStyle w:val="000000100000" w:firstRow="0" w:lastRow="0" w:firstColumn="0" w:lastColumn="0" w:oddVBand="0" w:evenVBand="0" w:oddHBand="1" w:evenHBand="0" w:firstRowFirstColumn="0" w:firstRowLastColumn="0" w:lastRowFirstColumn="0" w:lastRowLastColumn="0"/>
              <w:rPr>
                <w:rFonts w:cstheme="minorHAnsi"/>
              </w:rPr>
            </w:pPr>
          </w:p>
        </w:tc>
        <w:tc>
          <w:tcPr>
            <w:tcW w:w="2268" w:type="dxa"/>
          </w:tcPr>
          <w:p w14:paraId="2FE913E8" w14:textId="77777777" w:rsidR="000C7DEB" w:rsidRDefault="000C7DEB" w:rsidP="00DB7003">
            <w:pPr>
              <w:pStyle w:val="ListParagraph"/>
              <w:widowControl w:val="0"/>
              <w:tabs>
                <w:tab w:val="left" w:pos="821"/>
              </w:tabs>
              <w:autoSpaceDE w:val="0"/>
              <w:autoSpaceDN w:val="0"/>
              <w:ind w:left="0" w:right="114"/>
              <w:contextualSpacing w:val="0"/>
              <w:jc w:val="both"/>
              <w:cnfStyle w:val="000000100000" w:firstRow="0" w:lastRow="0" w:firstColumn="0" w:lastColumn="0" w:oddVBand="0" w:evenVBand="0" w:oddHBand="1" w:evenHBand="0" w:firstRowFirstColumn="0" w:firstRowLastColumn="0" w:lastRowFirstColumn="0" w:lastRowLastColumn="0"/>
              <w:rPr>
                <w:rFonts w:cstheme="minorHAnsi"/>
              </w:rPr>
            </w:pPr>
          </w:p>
        </w:tc>
      </w:tr>
      <w:tr w:rsidR="000C7DEB" w14:paraId="7492C01F" w14:textId="77777777" w:rsidTr="00DB7003">
        <w:tc>
          <w:tcPr>
            <w:cnfStyle w:val="001000000000" w:firstRow="0" w:lastRow="0" w:firstColumn="1" w:lastColumn="0" w:oddVBand="0" w:evenVBand="0" w:oddHBand="0" w:evenHBand="0" w:firstRowFirstColumn="0" w:firstRowLastColumn="0" w:lastRowFirstColumn="0" w:lastRowLastColumn="0"/>
            <w:tcW w:w="2425" w:type="dxa"/>
          </w:tcPr>
          <w:p w14:paraId="67EA89AF" w14:textId="1CBB11A5" w:rsidR="000C7DEB" w:rsidRPr="00171053" w:rsidRDefault="000F36F9" w:rsidP="00DB7003">
            <w:pPr>
              <w:pStyle w:val="ListParagraph"/>
              <w:widowControl w:val="0"/>
              <w:tabs>
                <w:tab w:val="left" w:pos="821"/>
              </w:tabs>
              <w:autoSpaceDE w:val="0"/>
              <w:autoSpaceDN w:val="0"/>
              <w:ind w:left="0" w:right="114"/>
              <w:contextualSpacing w:val="0"/>
              <w:jc w:val="both"/>
              <w:rPr>
                <w:rFonts w:cstheme="minorHAnsi"/>
                <w:b w:val="0"/>
              </w:rPr>
            </w:pPr>
            <w:r>
              <w:rPr>
                <w:rFonts w:cstheme="minorHAnsi"/>
                <w:b w:val="0"/>
              </w:rPr>
              <w:t>Maryborough</w:t>
            </w:r>
          </w:p>
        </w:tc>
        <w:tc>
          <w:tcPr>
            <w:tcW w:w="2410" w:type="dxa"/>
          </w:tcPr>
          <w:p w14:paraId="2BB0FFC1" w14:textId="28837A3B" w:rsidR="000C7DEB" w:rsidRDefault="000C7DEB" w:rsidP="00DB7003">
            <w:pPr>
              <w:pStyle w:val="ListParagraph"/>
              <w:widowControl w:val="0"/>
              <w:tabs>
                <w:tab w:val="left" w:pos="821"/>
              </w:tabs>
              <w:autoSpaceDE w:val="0"/>
              <w:autoSpaceDN w:val="0"/>
              <w:ind w:left="0" w:right="114"/>
              <w:contextualSpacing w:val="0"/>
              <w:jc w:val="both"/>
              <w:cnfStyle w:val="000000000000" w:firstRow="0" w:lastRow="0" w:firstColumn="0" w:lastColumn="0" w:oddVBand="0" w:evenVBand="0" w:oddHBand="0" w:evenHBand="0" w:firstRowFirstColumn="0" w:firstRowLastColumn="0" w:lastRowFirstColumn="0" w:lastRowLastColumn="0"/>
              <w:rPr>
                <w:rFonts w:cstheme="minorHAnsi"/>
              </w:rPr>
            </w:pPr>
          </w:p>
        </w:tc>
        <w:tc>
          <w:tcPr>
            <w:tcW w:w="2126" w:type="dxa"/>
          </w:tcPr>
          <w:p w14:paraId="40504849" w14:textId="77777777" w:rsidR="000C7DEB" w:rsidRDefault="000C7DEB" w:rsidP="00DB7003">
            <w:pPr>
              <w:pStyle w:val="ListParagraph"/>
              <w:widowControl w:val="0"/>
              <w:tabs>
                <w:tab w:val="left" w:pos="821"/>
              </w:tabs>
              <w:autoSpaceDE w:val="0"/>
              <w:autoSpaceDN w:val="0"/>
              <w:ind w:left="0" w:right="114"/>
              <w:contextualSpacing w:val="0"/>
              <w:jc w:val="both"/>
              <w:cnfStyle w:val="000000000000" w:firstRow="0" w:lastRow="0" w:firstColumn="0" w:lastColumn="0" w:oddVBand="0" w:evenVBand="0" w:oddHBand="0" w:evenHBand="0" w:firstRowFirstColumn="0" w:firstRowLastColumn="0" w:lastRowFirstColumn="0" w:lastRowLastColumn="0"/>
              <w:rPr>
                <w:rFonts w:cstheme="minorHAnsi"/>
              </w:rPr>
            </w:pPr>
          </w:p>
        </w:tc>
        <w:tc>
          <w:tcPr>
            <w:tcW w:w="2268" w:type="dxa"/>
          </w:tcPr>
          <w:p w14:paraId="62F1E2B2" w14:textId="77777777" w:rsidR="000C7DEB" w:rsidRDefault="000C7DEB" w:rsidP="00DB7003">
            <w:pPr>
              <w:pStyle w:val="ListParagraph"/>
              <w:widowControl w:val="0"/>
              <w:tabs>
                <w:tab w:val="left" w:pos="821"/>
              </w:tabs>
              <w:autoSpaceDE w:val="0"/>
              <w:autoSpaceDN w:val="0"/>
              <w:ind w:left="0" w:right="114"/>
              <w:contextualSpacing w:val="0"/>
              <w:jc w:val="both"/>
              <w:cnfStyle w:val="000000000000" w:firstRow="0" w:lastRow="0" w:firstColumn="0" w:lastColumn="0" w:oddVBand="0" w:evenVBand="0" w:oddHBand="0" w:evenHBand="0" w:firstRowFirstColumn="0" w:firstRowLastColumn="0" w:lastRowFirstColumn="0" w:lastRowLastColumn="0"/>
              <w:rPr>
                <w:rFonts w:cstheme="minorHAnsi"/>
              </w:rPr>
            </w:pPr>
          </w:p>
        </w:tc>
      </w:tr>
      <w:tr w:rsidR="000C7DEB" w14:paraId="28399306" w14:textId="77777777" w:rsidTr="00DB70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3CE14FF6" w14:textId="12281DDA" w:rsidR="000C7DEB" w:rsidRPr="00171053" w:rsidRDefault="000C7DEB" w:rsidP="00DB7003">
            <w:pPr>
              <w:pStyle w:val="ListParagraph"/>
              <w:widowControl w:val="0"/>
              <w:tabs>
                <w:tab w:val="left" w:pos="821"/>
              </w:tabs>
              <w:autoSpaceDE w:val="0"/>
              <w:autoSpaceDN w:val="0"/>
              <w:ind w:left="0" w:right="114"/>
              <w:contextualSpacing w:val="0"/>
              <w:jc w:val="both"/>
              <w:rPr>
                <w:rFonts w:cstheme="minorHAnsi"/>
                <w:b w:val="0"/>
              </w:rPr>
            </w:pPr>
          </w:p>
        </w:tc>
        <w:tc>
          <w:tcPr>
            <w:tcW w:w="2410" w:type="dxa"/>
          </w:tcPr>
          <w:p w14:paraId="2AC55D05" w14:textId="56F4E261" w:rsidR="000C7DEB" w:rsidRDefault="000C7DEB" w:rsidP="00DB7003">
            <w:pPr>
              <w:pStyle w:val="ListParagraph"/>
              <w:widowControl w:val="0"/>
              <w:tabs>
                <w:tab w:val="left" w:pos="821"/>
              </w:tabs>
              <w:autoSpaceDE w:val="0"/>
              <w:autoSpaceDN w:val="0"/>
              <w:ind w:left="0" w:right="114"/>
              <w:contextualSpacing w:val="0"/>
              <w:jc w:val="both"/>
              <w:cnfStyle w:val="000000100000" w:firstRow="0" w:lastRow="0" w:firstColumn="0" w:lastColumn="0" w:oddVBand="0" w:evenVBand="0" w:oddHBand="1" w:evenHBand="0" w:firstRowFirstColumn="0" w:firstRowLastColumn="0" w:lastRowFirstColumn="0" w:lastRowLastColumn="0"/>
              <w:rPr>
                <w:rFonts w:cstheme="minorHAnsi"/>
              </w:rPr>
            </w:pPr>
          </w:p>
        </w:tc>
        <w:tc>
          <w:tcPr>
            <w:tcW w:w="2126" w:type="dxa"/>
          </w:tcPr>
          <w:p w14:paraId="708E5BAF" w14:textId="77777777" w:rsidR="000C7DEB" w:rsidRDefault="000C7DEB" w:rsidP="00DB7003">
            <w:pPr>
              <w:pStyle w:val="ListParagraph"/>
              <w:widowControl w:val="0"/>
              <w:tabs>
                <w:tab w:val="left" w:pos="821"/>
              </w:tabs>
              <w:autoSpaceDE w:val="0"/>
              <w:autoSpaceDN w:val="0"/>
              <w:ind w:left="0" w:right="114"/>
              <w:contextualSpacing w:val="0"/>
              <w:jc w:val="both"/>
              <w:cnfStyle w:val="000000100000" w:firstRow="0" w:lastRow="0" w:firstColumn="0" w:lastColumn="0" w:oddVBand="0" w:evenVBand="0" w:oddHBand="1" w:evenHBand="0" w:firstRowFirstColumn="0" w:firstRowLastColumn="0" w:lastRowFirstColumn="0" w:lastRowLastColumn="0"/>
              <w:rPr>
                <w:rFonts w:cstheme="minorHAnsi"/>
              </w:rPr>
            </w:pPr>
          </w:p>
        </w:tc>
        <w:tc>
          <w:tcPr>
            <w:tcW w:w="2268" w:type="dxa"/>
          </w:tcPr>
          <w:p w14:paraId="206044BC" w14:textId="77777777" w:rsidR="000C7DEB" w:rsidRDefault="000C7DEB" w:rsidP="00DB7003">
            <w:pPr>
              <w:pStyle w:val="ListParagraph"/>
              <w:widowControl w:val="0"/>
              <w:tabs>
                <w:tab w:val="left" w:pos="821"/>
              </w:tabs>
              <w:autoSpaceDE w:val="0"/>
              <w:autoSpaceDN w:val="0"/>
              <w:ind w:left="0" w:right="114"/>
              <w:contextualSpacing w:val="0"/>
              <w:jc w:val="both"/>
              <w:cnfStyle w:val="000000100000" w:firstRow="0" w:lastRow="0" w:firstColumn="0" w:lastColumn="0" w:oddVBand="0" w:evenVBand="0" w:oddHBand="1" w:evenHBand="0" w:firstRowFirstColumn="0" w:firstRowLastColumn="0" w:lastRowFirstColumn="0" w:lastRowLastColumn="0"/>
              <w:rPr>
                <w:rFonts w:cstheme="minorHAnsi"/>
              </w:rPr>
            </w:pPr>
          </w:p>
        </w:tc>
      </w:tr>
      <w:tr w:rsidR="000C7DEB" w14:paraId="45C48E3F" w14:textId="77777777" w:rsidTr="00DB7003">
        <w:tc>
          <w:tcPr>
            <w:cnfStyle w:val="001000000000" w:firstRow="0" w:lastRow="0" w:firstColumn="1" w:lastColumn="0" w:oddVBand="0" w:evenVBand="0" w:oddHBand="0" w:evenHBand="0" w:firstRowFirstColumn="0" w:firstRowLastColumn="0" w:lastRowFirstColumn="0" w:lastRowLastColumn="0"/>
            <w:tcW w:w="2425" w:type="dxa"/>
          </w:tcPr>
          <w:p w14:paraId="43CA25E5" w14:textId="77777777" w:rsidR="000C7DEB" w:rsidRPr="00254A7A" w:rsidRDefault="000C7DEB" w:rsidP="00DB7003">
            <w:pPr>
              <w:pStyle w:val="ListParagraph"/>
              <w:widowControl w:val="0"/>
              <w:tabs>
                <w:tab w:val="left" w:pos="821"/>
              </w:tabs>
              <w:autoSpaceDE w:val="0"/>
              <w:autoSpaceDN w:val="0"/>
              <w:ind w:left="0" w:right="114"/>
              <w:contextualSpacing w:val="0"/>
              <w:jc w:val="both"/>
              <w:rPr>
                <w:rFonts w:cstheme="minorHAnsi"/>
                <w:b w:val="0"/>
              </w:rPr>
            </w:pPr>
          </w:p>
        </w:tc>
        <w:tc>
          <w:tcPr>
            <w:tcW w:w="2410" w:type="dxa"/>
          </w:tcPr>
          <w:p w14:paraId="3D1C9E6E" w14:textId="77777777" w:rsidR="000C7DEB" w:rsidRDefault="000C7DEB" w:rsidP="00DB7003">
            <w:pPr>
              <w:pStyle w:val="ListParagraph"/>
              <w:widowControl w:val="0"/>
              <w:tabs>
                <w:tab w:val="left" w:pos="821"/>
              </w:tabs>
              <w:autoSpaceDE w:val="0"/>
              <w:autoSpaceDN w:val="0"/>
              <w:ind w:left="0" w:right="114"/>
              <w:contextualSpacing w:val="0"/>
              <w:jc w:val="both"/>
              <w:cnfStyle w:val="000000000000" w:firstRow="0" w:lastRow="0" w:firstColumn="0" w:lastColumn="0" w:oddVBand="0" w:evenVBand="0" w:oddHBand="0" w:evenHBand="0" w:firstRowFirstColumn="0" w:firstRowLastColumn="0" w:lastRowFirstColumn="0" w:lastRowLastColumn="0"/>
              <w:rPr>
                <w:rFonts w:cstheme="minorHAnsi"/>
              </w:rPr>
            </w:pPr>
          </w:p>
        </w:tc>
        <w:tc>
          <w:tcPr>
            <w:tcW w:w="2126" w:type="dxa"/>
          </w:tcPr>
          <w:p w14:paraId="0DF6AC71" w14:textId="77777777" w:rsidR="000C7DEB" w:rsidRDefault="000C7DEB" w:rsidP="00DB7003">
            <w:pPr>
              <w:pStyle w:val="ListParagraph"/>
              <w:widowControl w:val="0"/>
              <w:tabs>
                <w:tab w:val="left" w:pos="821"/>
              </w:tabs>
              <w:autoSpaceDE w:val="0"/>
              <w:autoSpaceDN w:val="0"/>
              <w:ind w:left="0" w:right="114"/>
              <w:contextualSpacing w:val="0"/>
              <w:jc w:val="both"/>
              <w:cnfStyle w:val="000000000000" w:firstRow="0" w:lastRow="0" w:firstColumn="0" w:lastColumn="0" w:oddVBand="0" w:evenVBand="0" w:oddHBand="0" w:evenHBand="0" w:firstRowFirstColumn="0" w:firstRowLastColumn="0" w:lastRowFirstColumn="0" w:lastRowLastColumn="0"/>
              <w:rPr>
                <w:rFonts w:cstheme="minorHAnsi"/>
              </w:rPr>
            </w:pPr>
          </w:p>
        </w:tc>
        <w:tc>
          <w:tcPr>
            <w:tcW w:w="2268" w:type="dxa"/>
          </w:tcPr>
          <w:p w14:paraId="4B4233A8" w14:textId="77777777" w:rsidR="000C7DEB" w:rsidRDefault="000C7DEB" w:rsidP="00DB7003">
            <w:pPr>
              <w:pStyle w:val="ListParagraph"/>
              <w:widowControl w:val="0"/>
              <w:tabs>
                <w:tab w:val="left" w:pos="821"/>
              </w:tabs>
              <w:autoSpaceDE w:val="0"/>
              <w:autoSpaceDN w:val="0"/>
              <w:ind w:left="0" w:right="114"/>
              <w:contextualSpacing w:val="0"/>
              <w:jc w:val="both"/>
              <w:cnfStyle w:val="000000000000" w:firstRow="0" w:lastRow="0" w:firstColumn="0" w:lastColumn="0" w:oddVBand="0" w:evenVBand="0" w:oddHBand="0" w:evenHBand="0" w:firstRowFirstColumn="0" w:firstRowLastColumn="0" w:lastRowFirstColumn="0" w:lastRowLastColumn="0"/>
              <w:rPr>
                <w:rFonts w:cstheme="minorHAnsi"/>
              </w:rPr>
            </w:pPr>
          </w:p>
        </w:tc>
      </w:tr>
      <w:tr w:rsidR="000C7DEB" w14:paraId="43145EFC" w14:textId="77777777" w:rsidTr="00DB70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2091D50A" w14:textId="77777777" w:rsidR="000C7DEB" w:rsidRPr="00171053" w:rsidRDefault="000C7DEB" w:rsidP="00DB7003">
            <w:pPr>
              <w:pStyle w:val="ListParagraph"/>
              <w:widowControl w:val="0"/>
              <w:tabs>
                <w:tab w:val="left" w:pos="821"/>
              </w:tabs>
              <w:autoSpaceDE w:val="0"/>
              <w:autoSpaceDN w:val="0"/>
              <w:ind w:left="0" w:right="114"/>
              <w:contextualSpacing w:val="0"/>
              <w:jc w:val="both"/>
              <w:rPr>
                <w:rFonts w:cstheme="minorHAnsi"/>
              </w:rPr>
            </w:pPr>
          </w:p>
        </w:tc>
        <w:tc>
          <w:tcPr>
            <w:tcW w:w="2410" w:type="dxa"/>
          </w:tcPr>
          <w:p w14:paraId="15A6A56B" w14:textId="77777777" w:rsidR="000C7DEB" w:rsidRDefault="000C7DEB" w:rsidP="00DB7003">
            <w:pPr>
              <w:pStyle w:val="ListParagraph"/>
              <w:widowControl w:val="0"/>
              <w:tabs>
                <w:tab w:val="left" w:pos="821"/>
              </w:tabs>
              <w:autoSpaceDE w:val="0"/>
              <w:autoSpaceDN w:val="0"/>
              <w:ind w:left="0" w:right="114"/>
              <w:contextualSpacing w:val="0"/>
              <w:jc w:val="both"/>
              <w:cnfStyle w:val="000000100000" w:firstRow="0" w:lastRow="0" w:firstColumn="0" w:lastColumn="0" w:oddVBand="0" w:evenVBand="0" w:oddHBand="1" w:evenHBand="0" w:firstRowFirstColumn="0" w:firstRowLastColumn="0" w:lastRowFirstColumn="0" w:lastRowLastColumn="0"/>
              <w:rPr>
                <w:rFonts w:cstheme="minorHAnsi"/>
              </w:rPr>
            </w:pPr>
          </w:p>
        </w:tc>
        <w:tc>
          <w:tcPr>
            <w:tcW w:w="2126" w:type="dxa"/>
          </w:tcPr>
          <w:p w14:paraId="3524C9F8" w14:textId="77777777" w:rsidR="000C7DEB" w:rsidRDefault="000C7DEB" w:rsidP="00DB7003">
            <w:pPr>
              <w:pStyle w:val="ListParagraph"/>
              <w:widowControl w:val="0"/>
              <w:tabs>
                <w:tab w:val="left" w:pos="821"/>
              </w:tabs>
              <w:autoSpaceDE w:val="0"/>
              <w:autoSpaceDN w:val="0"/>
              <w:ind w:left="0" w:right="114"/>
              <w:contextualSpacing w:val="0"/>
              <w:jc w:val="both"/>
              <w:cnfStyle w:val="000000100000" w:firstRow="0" w:lastRow="0" w:firstColumn="0" w:lastColumn="0" w:oddVBand="0" w:evenVBand="0" w:oddHBand="1" w:evenHBand="0" w:firstRowFirstColumn="0" w:firstRowLastColumn="0" w:lastRowFirstColumn="0" w:lastRowLastColumn="0"/>
              <w:rPr>
                <w:rFonts w:cstheme="minorHAnsi"/>
              </w:rPr>
            </w:pPr>
          </w:p>
        </w:tc>
        <w:tc>
          <w:tcPr>
            <w:tcW w:w="2268" w:type="dxa"/>
          </w:tcPr>
          <w:p w14:paraId="5F650F9A" w14:textId="77777777" w:rsidR="000C7DEB" w:rsidRDefault="000C7DEB" w:rsidP="00DB7003">
            <w:pPr>
              <w:pStyle w:val="ListParagraph"/>
              <w:widowControl w:val="0"/>
              <w:tabs>
                <w:tab w:val="left" w:pos="821"/>
              </w:tabs>
              <w:autoSpaceDE w:val="0"/>
              <w:autoSpaceDN w:val="0"/>
              <w:ind w:left="0" w:right="114"/>
              <w:contextualSpacing w:val="0"/>
              <w:jc w:val="both"/>
              <w:cnfStyle w:val="000000100000" w:firstRow="0" w:lastRow="0" w:firstColumn="0" w:lastColumn="0" w:oddVBand="0" w:evenVBand="0" w:oddHBand="1" w:evenHBand="0" w:firstRowFirstColumn="0" w:firstRowLastColumn="0" w:lastRowFirstColumn="0" w:lastRowLastColumn="0"/>
              <w:rPr>
                <w:rFonts w:cstheme="minorHAnsi"/>
              </w:rPr>
            </w:pPr>
          </w:p>
        </w:tc>
      </w:tr>
      <w:tr w:rsidR="000C7DEB" w14:paraId="649B4F39" w14:textId="77777777" w:rsidTr="00DB7003">
        <w:tc>
          <w:tcPr>
            <w:cnfStyle w:val="001000000000" w:firstRow="0" w:lastRow="0" w:firstColumn="1" w:lastColumn="0" w:oddVBand="0" w:evenVBand="0" w:oddHBand="0" w:evenHBand="0" w:firstRowFirstColumn="0" w:firstRowLastColumn="0" w:lastRowFirstColumn="0" w:lastRowLastColumn="0"/>
            <w:tcW w:w="2425" w:type="dxa"/>
          </w:tcPr>
          <w:p w14:paraId="7F8CD3CB" w14:textId="77777777" w:rsidR="000C7DEB" w:rsidRPr="00171053" w:rsidRDefault="000C7DEB" w:rsidP="00DB7003">
            <w:pPr>
              <w:pStyle w:val="ListParagraph"/>
              <w:widowControl w:val="0"/>
              <w:tabs>
                <w:tab w:val="left" w:pos="821"/>
              </w:tabs>
              <w:autoSpaceDE w:val="0"/>
              <w:autoSpaceDN w:val="0"/>
              <w:ind w:left="0" w:right="114"/>
              <w:contextualSpacing w:val="0"/>
              <w:jc w:val="both"/>
              <w:rPr>
                <w:rFonts w:cstheme="minorHAnsi"/>
              </w:rPr>
            </w:pPr>
          </w:p>
        </w:tc>
        <w:tc>
          <w:tcPr>
            <w:tcW w:w="2410" w:type="dxa"/>
          </w:tcPr>
          <w:p w14:paraId="58A60250" w14:textId="77777777" w:rsidR="000C7DEB" w:rsidRDefault="000C7DEB" w:rsidP="00DB7003">
            <w:pPr>
              <w:pStyle w:val="ListParagraph"/>
              <w:widowControl w:val="0"/>
              <w:tabs>
                <w:tab w:val="left" w:pos="821"/>
              </w:tabs>
              <w:autoSpaceDE w:val="0"/>
              <w:autoSpaceDN w:val="0"/>
              <w:ind w:left="0" w:right="114"/>
              <w:contextualSpacing w:val="0"/>
              <w:jc w:val="both"/>
              <w:cnfStyle w:val="000000000000" w:firstRow="0" w:lastRow="0" w:firstColumn="0" w:lastColumn="0" w:oddVBand="0" w:evenVBand="0" w:oddHBand="0" w:evenHBand="0" w:firstRowFirstColumn="0" w:firstRowLastColumn="0" w:lastRowFirstColumn="0" w:lastRowLastColumn="0"/>
              <w:rPr>
                <w:rFonts w:cstheme="minorHAnsi"/>
              </w:rPr>
            </w:pPr>
          </w:p>
        </w:tc>
        <w:tc>
          <w:tcPr>
            <w:tcW w:w="2126" w:type="dxa"/>
          </w:tcPr>
          <w:p w14:paraId="73B3A2BB" w14:textId="77777777" w:rsidR="000C7DEB" w:rsidRDefault="000C7DEB" w:rsidP="00DB7003">
            <w:pPr>
              <w:pStyle w:val="ListParagraph"/>
              <w:widowControl w:val="0"/>
              <w:tabs>
                <w:tab w:val="left" w:pos="821"/>
              </w:tabs>
              <w:autoSpaceDE w:val="0"/>
              <w:autoSpaceDN w:val="0"/>
              <w:ind w:left="0" w:right="114"/>
              <w:contextualSpacing w:val="0"/>
              <w:jc w:val="both"/>
              <w:cnfStyle w:val="000000000000" w:firstRow="0" w:lastRow="0" w:firstColumn="0" w:lastColumn="0" w:oddVBand="0" w:evenVBand="0" w:oddHBand="0" w:evenHBand="0" w:firstRowFirstColumn="0" w:firstRowLastColumn="0" w:lastRowFirstColumn="0" w:lastRowLastColumn="0"/>
              <w:rPr>
                <w:rFonts w:cstheme="minorHAnsi"/>
              </w:rPr>
            </w:pPr>
          </w:p>
        </w:tc>
        <w:tc>
          <w:tcPr>
            <w:tcW w:w="2268" w:type="dxa"/>
          </w:tcPr>
          <w:p w14:paraId="4D76E0CF" w14:textId="77777777" w:rsidR="000C7DEB" w:rsidRDefault="000C7DEB" w:rsidP="00DB7003">
            <w:pPr>
              <w:pStyle w:val="ListParagraph"/>
              <w:widowControl w:val="0"/>
              <w:tabs>
                <w:tab w:val="left" w:pos="821"/>
              </w:tabs>
              <w:autoSpaceDE w:val="0"/>
              <w:autoSpaceDN w:val="0"/>
              <w:ind w:left="0" w:right="114"/>
              <w:contextualSpacing w:val="0"/>
              <w:jc w:val="both"/>
              <w:cnfStyle w:val="000000000000" w:firstRow="0" w:lastRow="0" w:firstColumn="0" w:lastColumn="0" w:oddVBand="0" w:evenVBand="0" w:oddHBand="0" w:evenHBand="0" w:firstRowFirstColumn="0" w:firstRowLastColumn="0" w:lastRowFirstColumn="0" w:lastRowLastColumn="0"/>
              <w:rPr>
                <w:rFonts w:cstheme="minorHAnsi"/>
              </w:rPr>
            </w:pPr>
          </w:p>
        </w:tc>
      </w:tr>
      <w:tr w:rsidR="000C7DEB" w14:paraId="7C751D0D" w14:textId="77777777" w:rsidTr="00DB70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353B185F" w14:textId="77777777" w:rsidR="000C7DEB" w:rsidRPr="00171053" w:rsidRDefault="000C7DEB" w:rsidP="00DB7003">
            <w:pPr>
              <w:pStyle w:val="ListParagraph"/>
              <w:widowControl w:val="0"/>
              <w:tabs>
                <w:tab w:val="left" w:pos="821"/>
              </w:tabs>
              <w:autoSpaceDE w:val="0"/>
              <w:autoSpaceDN w:val="0"/>
              <w:ind w:left="0" w:right="114"/>
              <w:contextualSpacing w:val="0"/>
              <w:jc w:val="both"/>
              <w:rPr>
                <w:rFonts w:cstheme="minorHAnsi"/>
              </w:rPr>
            </w:pPr>
          </w:p>
        </w:tc>
        <w:tc>
          <w:tcPr>
            <w:tcW w:w="2410" w:type="dxa"/>
          </w:tcPr>
          <w:p w14:paraId="3722C61C" w14:textId="77777777" w:rsidR="000C7DEB" w:rsidRDefault="000C7DEB" w:rsidP="00DB7003">
            <w:pPr>
              <w:pStyle w:val="ListParagraph"/>
              <w:widowControl w:val="0"/>
              <w:tabs>
                <w:tab w:val="left" w:pos="821"/>
              </w:tabs>
              <w:autoSpaceDE w:val="0"/>
              <w:autoSpaceDN w:val="0"/>
              <w:ind w:left="0" w:right="114"/>
              <w:contextualSpacing w:val="0"/>
              <w:jc w:val="both"/>
              <w:cnfStyle w:val="000000100000" w:firstRow="0" w:lastRow="0" w:firstColumn="0" w:lastColumn="0" w:oddVBand="0" w:evenVBand="0" w:oddHBand="1" w:evenHBand="0" w:firstRowFirstColumn="0" w:firstRowLastColumn="0" w:lastRowFirstColumn="0" w:lastRowLastColumn="0"/>
              <w:rPr>
                <w:rFonts w:cstheme="minorHAnsi"/>
              </w:rPr>
            </w:pPr>
          </w:p>
        </w:tc>
        <w:tc>
          <w:tcPr>
            <w:tcW w:w="2126" w:type="dxa"/>
          </w:tcPr>
          <w:p w14:paraId="4C16F298" w14:textId="77777777" w:rsidR="000C7DEB" w:rsidRDefault="000C7DEB" w:rsidP="00DB7003">
            <w:pPr>
              <w:pStyle w:val="ListParagraph"/>
              <w:widowControl w:val="0"/>
              <w:tabs>
                <w:tab w:val="left" w:pos="821"/>
              </w:tabs>
              <w:autoSpaceDE w:val="0"/>
              <w:autoSpaceDN w:val="0"/>
              <w:ind w:left="0" w:right="114"/>
              <w:contextualSpacing w:val="0"/>
              <w:jc w:val="both"/>
              <w:cnfStyle w:val="000000100000" w:firstRow="0" w:lastRow="0" w:firstColumn="0" w:lastColumn="0" w:oddVBand="0" w:evenVBand="0" w:oddHBand="1" w:evenHBand="0" w:firstRowFirstColumn="0" w:firstRowLastColumn="0" w:lastRowFirstColumn="0" w:lastRowLastColumn="0"/>
              <w:rPr>
                <w:rFonts w:cstheme="minorHAnsi"/>
              </w:rPr>
            </w:pPr>
          </w:p>
        </w:tc>
        <w:tc>
          <w:tcPr>
            <w:tcW w:w="2268" w:type="dxa"/>
          </w:tcPr>
          <w:p w14:paraId="27658391" w14:textId="77777777" w:rsidR="000C7DEB" w:rsidRDefault="000C7DEB" w:rsidP="00DB7003">
            <w:pPr>
              <w:pStyle w:val="ListParagraph"/>
              <w:widowControl w:val="0"/>
              <w:tabs>
                <w:tab w:val="left" w:pos="821"/>
              </w:tabs>
              <w:autoSpaceDE w:val="0"/>
              <w:autoSpaceDN w:val="0"/>
              <w:ind w:left="0" w:right="114"/>
              <w:contextualSpacing w:val="0"/>
              <w:jc w:val="both"/>
              <w:cnfStyle w:val="000000100000" w:firstRow="0" w:lastRow="0" w:firstColumn="0" w:lastColumn="0" w:oddVBand="0" w:evenVBand="0" w:oddHBand="1" w:evenHBand="0" w:firstRowFirstColumn="0" w:firstRowLastColumn="0" w:lastRowFirstColumn="0" w:lastRowLastColumn="0"/>
              <w:rPr>
                <w:rFonts w:cstheme="minorHAnsi"/>
              </w:rPr>
            </w:pPr>
          </w:p>
        </w:tc>
      </w:tr>
      <w:tr w:rsidR="000C7DEB" w14:paraId="27B60D78" w14:textId="77777777" w:rsidTr="00DB7003">
        <w:tc>
          <w:tcPr>
            <w:cnfStyle w:val="001000000000" w:firstRow="0" w:lastRow="0" w:firstColumn="1" w:lastColumn="0" w:oddVBand="0" w:evenVBand="0" w:oddHBand="0" w:evenHBand="0" w:firstRowFirstColumn="0" w:firstRowLastColumn="0" w:lastRowFirstColumn="0" w:lastRowLastColumn="0"/>
            <w:tcW w:w="2425" w:type="dxa"/>
          </w:tcPr>
          <w:p w14:paraId="33E87196" w14:textId="77777777" w:rsidR="000C7DEB" w:rsidRPr="00171053" w:rsidRDefault="000C7DEB" w:rsidP="00DB7003">
            <w:pPr>
              <w:pStyle w:val="ListParagraph"/>
              <w:widowControl w:val="0"/>
              <w:tabs>
                <w:tab w:val="left" w:pos="821"/>
              </w:tabs>
              <w:autoSpaceDE w:val="0"/>
              <w:autoSpaceDN w:val="0"/>
              <w:ind w:left="0" w:right="114"/>
              <w:contextualSpacing w:val="0"/>
              <w:jc w:val="both"/>
              <w:rPr>
                <w:rFonts w:cstheme="minorHAnsi"/>
              </w:rPr>
            </w:pPr>
          </w:p>
        </w:tc>
        <w:tc>
          <w:tcPr>
            <w:tcW w:w="2410" w:type="dxa"/>
          </w:tcPr>
          <w:p w14:paraId="775A56B0" w14:textId="77777777" w:rsidR="000C7DEB" w:rsidRDefault="000C7DEB" w:rsidP="00DB7003">
            <w:pPr>
              <w:pStyle w:val="ListParagraph"/>
              <w:widowControl w:val="0"/>
              <w:tabs>
                <w:tab w:val="left" w:pos="821"/>
              </w:tabs>
              <w:autoSpaceDE w:val="0"/>
              <w:autoSpaceDN w:val="0"/>
              <w:ind w:left="0" w:right="114"/>
              <w:contextualSpacing w:val="0"/>
              <w:jc w:val="both"/>
              <w:cnfStyle w:val="000000000000" w:firstRow="0" w:lastRow="0" w:firstColumn="0" w:lastColumn="0" w:oddVBand="0" w:evenVBand="0" w:oddHBand="0" w:evenHBand="0" w:firstRowFirstColumn="0" w:firstRowLastColumn="0" w:lastRowFirstColumn="0" w:lastRowLastColumn="0"/>
              <w:rPr>
                <w:rFonts w:cstheme="minorHAnsi"/>
              </w:rPr>
            </w:pPr>
          </w:p>
        </w:tc>
        <w:tc>
          <w:tcPr>
            <w:tcW w:w="2126" w:type="dxa"/>
          </w:tcPr>
          <w:p w14:paraId="5FBC9DEA" w14:textId="77777777" w:rsidR="000C7DEB" w:rsidRDefault="000C7DEB" w:rsidP="00DB7003">
            <w:pPr>
              <w:pStyle w:val="ListParagraph"/>
              <w:widowControl w:val="0"/>
              <w:tabs>
                <w:tab w:val="left" w:pos="821"/>
              </w:tabs>
              <w:autoSpaceDE w:val="0"/>
              <w:autoSpaceDN w:val="0"/>
              <w:ind w:left="0" w:right="114"/>
              <w:contextualSpacing w:val="0"/>
              <w:jc w:val="both"/>
              <w:cnfStyle w:val="000000000000" w:firstRow="0" w:lastRow="0" w:firstColumn="0" w:lastColumn="0" w:oddVBand="0" w:evenVBand="0" w:oddHBand="0" w:evenHBand="0" w:firstRowFirstColumn="0" w:firstRowLastColumn="0" w:lastRowFirstColumn="0" w:lastRowLastColumn="0"/>
              <w:rPr>
                <w:rFonts w:cstheme="minorHAnsi"/>
              </w:rPr>
            </w:pPr>
          </w:p>
        </w:tc>
        <w:tc>
          <w:tcPr>
            <w:tcW w:w="2268" w:type="dxa"/>
          </w:tcPr>
          <w:p w14:paraId="6202FD23" w14:textId="77777777" w:rsidR="000C7DEB" w:rsidRDefault="000C7DEB" w:rsidP="00DB7003">
            <w:pPr>
              <w:pStyle w:val="ListParagraph"/>
              <w:widowControl w:val="0"/>
              <w:tabs>
                <w:tab w:val="left" w:pos="821"/>
              </w:tabs>
              <w:autoSpaceDE w:val="0"/>
              <w:autoSpaceDN w:val="0"/>
              <w:ind w:left="0" w:right="114"/>
              <w:contextualSpacing w:val="0"/>
              <w:jc w:val="both"/>
              <w:cnfStyle w:val="000000000000" w:firstRow="0" w:lastRow="0" w:firstColumn="0" w:lastColumn="0" w:oddVBand="0" w:evenVBand="0" w:oddHBand="0" w:evenHBand="0" w:firstRowFirstColumn="0" w:firstRowLastColumn="0" w:lastRowFirstColumn="0" w:lastRowLastColumn="0"/>
              <w:rPr>
                <w:rFonts w:cstheme="minorHAnsi"/>
              </w:rPr>
            </w:pPr>
          </w:p>
        </w:tc>
      </w:tr>
    </w:tbl>
    <w:p w14:paraId="7975AA85" w14:textId="77777777" w:rsidR="000C7DEB" w:rsidRPr="000C7DEB" w:rsidRDefault="000C7DEB" w:rsidP="000C7DEB">
      <w:pPr>
        <w:widowControl w:val="0"/>
        <w:tabs>
          <w:tab w:val="left" w:pos="820"/>
          <w:tab w:val="left" w:pos="821"/>
        </w:tabs>
        <w:autoSpaceDE w:val="0"/>
        <w:autoSpaceDN w:val="0"/>
        <w:spacing w:after="0" w:line="240" w:lineRule="auto"/>
        <w:rPr>
          <w:rFonts w:cstheme="minorHAnsi"/>
        </w:rPr>
      </w:pPr>
    </w:p>
    <w:p w14:paraId="22D4BD7B" w14:textId="1B7E96E2" w:rsidR="003B040E" w:rsidRPr="00765588" w:rsidRDefault="003B040E" w:rsidP="00765588">
      <w:pPr>
        <w:widowControl w:val="0"/>
        <w:tabs>
          <w:tab w:val="left" w:pos="820"/>
          <w:tab w:val="left" w:pos="821"/>
        </w:tabs>
        <w:autoSpaceDE w:val="0"/>
        <w:autoSpaceDN w:val="0"/>
        <w:spacing w:after="0" w:line="240" w:lineRule="auto"/>
        <w:jc w:val="both"/>
        <w:rPr>
          <w:rFonts w:cstheme="minorHAnsi"/>
        </w:rPr>
      </w:pPr>
    </w:p>
    <w:p w14:paraId="3214843F" w14:textId="00076F1D" w:rsidR="003F339F" w:rsidRPr="00386487" w:rsidRDefault="003F339F" w:rsidP="00291241">
      <w:pPr>
        <w:pStyle w:val="ListParagraph"/>
        <w:widowControl w:val="0"/>
        <w:numPr>
          <w:ilvl w:val="0"/>
          <w:numId w:val="2"/>
        </w:numPr>
        <w:tabs>
          <w:tab w:val="left" w:pos="820"/>
          <w:tab w:val="left" w:pos="821"/>
        </w:tabs>
        <w:autoSpaceDE w:val="0"/>
        <w:autoSpaceDN w:val="0"/>
        <w:spacing w:after="0" w:line="240" w:lineRule="auto"/>
        <w:ind w:hanging="721"/>
        <w:contextualSpacing w:val="0"/>
        <w:jc w:val="both"/>
        <w:rPr>
          <w:rFonts w:cstheme="minorHAnsi"/>
        </w:rPr>
      </w:pPr>
      <w:r w:rsidRPr="00386487">
        <w:rPr>
          <w:rFonts w:cstheme="minorHAnsi"/>
        </w:rPr>
        <w:t xml:space="preserve">The </w:t>
      </w:r>
      <w:r w:rsidR="00291241" w:rsidRPr="00386487">
        <w:rPr>
          <w:rFonts w:cstheme="minorHAnsi"/>
        </w:rPr>
        <w:t>Major</w:t>
      </w:r>
      <w:r w:rsidRPr="00386487">
        <w:rPr>
          <w:rFonts w:cstheme="minorHAnsi"/>
        </w:rPr>
        <w:t xml:space="preserve"> Prize Draw (“</w:t>
      </w:r>
      <w:r w:rsidRPr="00386487">
        <w:rPr>
          <w:rFonts w:cstheme="minorHAnsi"/>
          <w:b/>
        </w:rPr>
        <w:t>Major Draw</w:t>
      </w:r>
      <w:r w:rsidRPr="00386487">
        <w:rPr>
          <w:rFonts w:cstheme="minorHAnsi"/>
        </w:rPr>
        <w:t xml:space="preserve">”) of the </w:t>
      </w:r>
      <w:r w:rsidRPr="00386487">
        <w:rPr>
          <w:rFonts w:cs="Arial"/>
        </w:rPr>
        <w:t>“</w:t>
      </w:r>
      <w:r w:rsidR="007A2C2A" w:rsidRPr="00386487">
        <w:rPr>
          <w:rFonts w:cs="Arial"/>
        </w:rPr>
        <w:t>Schneider Online Gratification</w:t>
      </w:r>
      <w:r w:rsidR="00C52983" w:rsidRPr="00386487">
        <w:rPr>
          <w:rFonts w:cs="Arial"/>
        </w:rPr>
        <w:t xml:space="preserve"> </w:t>
      </w:r>
      <w:r w:rsidRPr="00386487">
        <w:rPr>
          <w:rFonts w:cs="Arial"/>
        </w:rPr>
        <w:t xml:space="preserve">promotion will take place at </w:t>
      </w:r>
      <w:r w:rsidR="00705605" w:rsidRPr="00386487">
        <w:rPr>
          <w:rFonts w:cs="Arial"/>
        </w:rPr>
        <w:t>the CNW Head Office, 675 MacA</w:t>
      </w:r>
      <w:r w:rsidRPr="00386487">
        <w:rPr>
          <w:rFonts w:cs="Arial"/>
        </w:rPr>
        <w:t xml:space="preserve">rthur Avenue Central, Pinkenba QLD 4008 on </w:t>
      </w:r>
      <w:r w:rsidR="007A2C2A" w:rsidRPr="00386487">
        <w:rPr>
          <w:rFonts w:cs="Arial"/>
        </w:rPr>
        <w:t xml:space="preserve">Monday </w:t>
      </w:r>
      <w:r w:rsidR="00192301">
        <w:rPr>
          <w:rFonts w:cs="Arial"/>
        </w:rPr>
        <w:t>12</w:t>
      </w:r>
      <w:proofErr w:type="gramStart"/>
      <w:r w:rsidR="007A2C2A" w:rsidRPr="00386487">
        <w:rPr>
          <w:rFonts w:cs="Arial"/>
          <w:vertAlign w:val="superscript"/>
        </w:rPr>
        <w:t>th</w:t>
      </w:r>
      <w:r w:rsidR="007A2C2A" w:rsidRPr="00386487">
        <w:rPr>
          <w:rFonts w:cs="Arial"/>
        </w:rPr>
        <w:t xml:space="preserve">  August</w:t>
      </w:r>
      <w:proofErr w:type="gramEnd"/>
      <w:r w:rsidR="00C52983" w:rsidRPr="00386487">
        <w:rPr>
          <w:rFonts w:cs="Arial"/>
        </w:rPr>
        <w:t xml:space="preserve"> 2024</w:t>
      </w:r>
      <w:r w:rsidRPr="00386487">
        <w:rPr>
          <w:rFonts w:cs="Arial"/>
        </w:rPr>
        <w:t xml:space="preserve"> at </w:t>
      </w:r>
      <w:r w:rsidR="00291241" w:rsidRPr="00386487">
        <w:rPr>
          <w:rFonts w:cs="Arial"/>
        </w:rPr>
        <w:t>11</w:t>
      </w:r>
      <w:r w:rsidRPr="00386487">
        <w:rPr>
          <w:rFonts w:cs="Arial"/>
        </w:rPr>
        <w:t xml:space="preserve">.00 </w:t>
      </w:r>
      <w:r w:rsidR="00291241" w:rsidRPr="00386487">
        <w:rPr>
          <w:rFonts w:cs="Arial"/>
        </w:rPr>
        <w:t>a</w:t>
      </w:r>
      <w:r w:rsidRPr="00386487">
        <w:rPr>
          <w:rFonts w:cs="Arial"/>
        </w:rPr>
        <w:t>m</w:t>
      </w:r>
      <w:r w:rsidRPr="00386487">
        <w:rPr>
          <w:rFonts w:cstheme="minorHAnsi"/>
        </w:rPr>
        <w:t xml:space="preserve">. </w:t>
      </w:r>
      <w:r w:rsidR="00C25427" w:rsidRPr="00386487">
        <w:rPr>
          <w:rFonts w:cstheme="minorHAnsi"/>
        </w:rPr>
        <w:t xml:space="preserve">There will be </w:t>
      </w:r>
      <w:r w:rsidR="007A2C2A" w:rsidRPr="00386487">
        <w:rPr>
          <w:rFonts w:cstheme="minorHAnsi"/>
        </w:rPr>
        <w:t>five (5</w:t>
      </w:r>
      <w:r w:rsidR="00C25427" w:rsidRPr="00386487">
        <w:rPr>
          <w:rFonts w:cstheme="minorHAnsi"/>
        </w:rPr>
        <w:t>) Major Prize Draws for each</w:t>
      </w:r>
      <w:r w:rsidR="007A2C2A" w:rsidRPr="00386487">
        <w:rPr>
          <w:rFonts w:cstheme="minorHAnsi"/>
        </w:rPr>
        <w:t xml:space="preserve"> CNW Electrical Wholesale prize pool</w:t>
      </w:r>
      <w:r w:rsidR="00705605" w:rsidRPr="00386487">
        <w:rPr>
          <w:rFonts w:cstheme="minorHAnsi"/>
        </w:rPr>
        <w:t xml:space="preserve">, a total </w:t>
      </w:r>
      <w:proofErr w:type="gramStart"/>
      <w:r w:rsidR="00705605" w:rsidRPr="00386487">
        <w:rPr>
          <w:rFonts w:cstheme="minorHAnsi"/>
        </w:rPr>
        <w:t>of</w:t>
      </w:r>
      <w:r w:rsidR="007A2C2A" w:rsidRPr="00386487">
        <w:rPr>
          <w:rFonts w:cstheme="minorHAnsi"/>
        </w:rPr>
        <w:t xml:space="preserve">  5</w:t>
      </w:r>
      <w:proofErr w:type="gramEnd"/>
      <w:r w:rsidR="00C52983" w:rsidRPr="00386487">
        <w:rPr>
          <w:rFonts w:cstheme="minorHAnsi"/>
        </w:rPr>
        <w:t xml:space="preserve"> x</w:t>
      </w:r>
      <w:r w:rsidR="00C25427" w:rsidRPr="00386487">
        <w:rPr>
          <w:rFonts w:cstheme="minorHAnsi"/>
        </w:rPr>
        <w:t xml:space="preserve">  Major Prize winners.  </w:t>
      </w:r>
      <w:r w:rsidR="00291241" w:rsidRPr="00386487">
        <w:rPr>
          <w:rFonts w:cstheme="minorHAnsi"/>
        </w:rPr>
        <w:t xml:space="preserve"> </w:t>
      </w:r>
      <w:r w:rsidR="00192301">
        <w:rPr>
          <w:rFonts w:cstheme="minorHAnsi"/>
        </w:rPr>
        <w:t xml:space="preserve">Each winner will </w:t>
      </w:r>
      <w:proofErr w:type="gramStart"/>
      <w:r w:rsidR="00192301">
        <w:rPr>
          <w:rFonts w:cstheme="minorHAnsi"/>
        </w:rPr>
        <w:t>selected</w:t>
      </w:r>
      <w:proofErr w:type="gramEnd"/>
      <w:r w:rsidR="00192301">
        <w:rPr>
          <w:rFonts w:cstheme="minorHAnsi"/>
        </w:rPr>
        <w:t xml:space="preserve"> by an online random selector.</w:t>
      </w:r>
      <w:r w:rsidR="00291241" w:rsidRPr="00386487">
        <w:rPr>
          <w:rFonts w:cstheme="minorHAnsi"/>
        </w:rPr>
        <w:t xml:space="preserve"> </w:t>
      </w:r>
      <w:r w:rsidR="00291241" w:rsidRPr="00386487">
        <w:rPr>
          <w:rFonts w:cstheme="minorHAnsi"/>
          <w:b/>
        </w:rPr>
        <w:t xml:space="preserve">Each Major Prize winner will win </w:t>
      </w:r>
      <w:r w:rsidR="007A2C2A" w:rsidRPr="00386487">
        <w:rPr>
          <w:rFonts w:cstheme="minorHAnsi"/>
          <w:b/>
        </w:rPr>
        <w:t>the following prize</w:t>
      </w:r>
      <w:r w:rsidR="0075110E" w:rsidRPr="00386487">
        <w:rPr>
          <w:rFonts w:cstheme="minorHAnsi"/>
        </w:rPr>
        <w:t xml:space="preserve">: </w:t>
      </w:r>
      <w:r w:rsidR="00C52983" w:rsidRPr="00386487">
        <w:rPr>
          <w:rFonts w:cstheme="minorHAnsi"/>
        </w:rPr>
        <w:t xml:space="preserve">1 x </w:t>
      </w:r>
      <w:r w:rsidR="007A2C2A" w:rsidRPr="00386487">
        <w:rPr>
          <w:rFonts w:cstheme="minorHAnsi"/>
        </w:rPr>
        <w:t>$10,000 Flight Centre voucher RRP $10,0</w:t>
      </w:r>
      <w:r w:rsidR="00C52983" w:rsidRPr="00386487">
        <w:rPr>
          <w:rFonts w:cstheme="minorHAnsi"/>
        </w:rPr>
        <w:t>00</w:t>
      </w:r>
      <w:r w:rsidR="0075110E" w:rsidRPr="00386487">
        <w:rPr>
          <w:rFonts w:cstheme="minorHAnsi"/>
        </w:rPr>
        <w:t>.</w:t>
      </w:r>
      <w:r w:rsidR="00397628" w:rsidRPr="00386487">
        <w:rPr>
          <w:rFonts w:cstheme="minorHAnsi"/>
        </w:rPr>
        <w:t xml:space="preserve">  </w:t>
      </w:r>
      <w:r w:rsidRPr="00386487">
        <w:rPr>
          <w:rFonts w:cstheme="minorHAnsi"/>
        </w:rPr>
        <w:t xml:space="preserve">The winning Eligible Businesses will be notified in writing within five (5) business days of the applicable draw and the winner name published online at </w:t>
      </w:r>
      <w:hyperlink r:id="rId8" w:history="1">
        <w:r w:rsidR="00C52983" w:rsidRPr="00386487">
          <w:rPr>
            <w:rStyle w:val="Hyperlink"/>
          </w:rPr>
          <w:t>https://shop.cnw.com.au</w:t>
        </w:r>
      </w:hyperlink>
      <w:r w:rsidR="00C52983" w:rsidRPr="00386487">
        <w:t xml:space="preserve"> </w:t>
      </w:r>
      <w:r w:rsidRPr="00386487">
        <w:rPr>
          <w:rFonts w:cstheme="minorHAnsi"/>
        </w:rPr>
        <w:t xml:space="preserve"> from the </w:t>
      </w:r>
      <w:r w:rsidR="005A56A3">
        <w:rPr>
          <w:rFonts w:cstheme="minorHAnsi"/>
        </w:rPr>
        <w:t>13</w:t>
      </w:r>
      <w:r w:rsidR="005A56A3" w:rsidRPr="005A56A3">
        <w:rPr>
          <w:rFonts w:cstheme="minorHAnsi"/>
          <w:vertAlign w:val="superscript"/>
        </w:rPr>
        <w:t>th</w:t>
      </w:r>
      <w:r w:rsidR="005A56A3">
        <w:rPr>
          <w:rFonts w:cstheme="minorHAnsi"/>
        </w:rPr>
        <w:t xml:space="preserve"> August 2024</w:t>
      </w:r>
      <w:r w:rsidRPr="00386487">
        <w:rPr>
          <w:rFonts w:cstheme="minorHAnsi"/>
        </w:rPr>
        <w:t xml:space="preserve">. In the event that a winner is from SA, their name will also be published in The Advertiser </w:t>
      </w:r>
      <w:r w:rsidR="0075110E" w:rsidRPr="00386487">
        <w:rPr>
          <w:rFonts w:cstheme="minorHAnsi"/>
        </w:rPr>
        <w:t>by 31</w:t>
      </w:r>
      <w:r w:rsidR="0075110E" w:rsidRPr="00386487">
        <w:rPr>
          <w:rFonts w:cstheme="minorHAnsi"/>
          <w:vertAlign w:val="superscript"/>
        </w:rPr>
        <w:t>st</w:t>
      </w:r>
      <w:r w:rsidR="0075110E" w:rsidRPr="00386487">
        <w:rPr>
          <w:rFonts w:cstheme="minorHAnsi"/>
        </w:rPr>
        <w:t xml:space="preserve"> October</w:t>
      </w:r>
      <w:r w:rsidR="00397628" w:rsidRPr="00386487">
        <w:rPr>
          <w:rFonts w:cstheme="minorHAnsi"/>
        </w:rPr>
        <w:t xml:space="preserve"> 202</w:t>
      </w:r>
      <w:r w:rsidR="00C52983" w:rsidRPr="00386487">
        <w:rPr>
          <w:rFonts w:cstheme="minorHAnsi"/>
        </w:rPr>
        <w:t>4</w:t>
      </w:r>
      <w:r w:rsidRPr="00386487">
        <w:rPr>
          <w:rFonts w:cstheme="minorHAnsi"/>
        </w:rPr>
        <w:t xml:space="preserve">. </w:t>
      </w:r>
    </w:p>
    <w:p w14:paraId="5822373B" w14:textId="77777777" w:rsidR="0055135F" w:rsidRPr="00386487" w:rsidRDefault="0055135F" w:rsidP="00773BAB">
      <w:pPr>
        <w:rPr>
          <w:rFonts w:cstheme="minorHAnsi"/>
        </w:rPr>
      </w:pPr>
    </w:p>
    <w:p w14:paraId="52B9DE3F" w14:textId="07C3DB83" w:rsidR="00C76AFC" w:rsidRPr="00386487" w:rsidRDefault="00C76AFC" w:rsidP="00C76AFC">
      <w:pPr>
        <w:pStyle w:val="ListParagraph"/>
        <w:widowControl w:val="0"/>
        <w:numPr>
          <w:ilvl w:val="0"/>
          <w:numId w:val="2"/>
        </w:numPr>
        <w:tabs>
          <w:tab w:val="left" w:pos="821"/>
        </w:tabs>
        <w:autoSpaceDE w:val="0"/>
        <w:autoSpaceDN w:val="0"/>
        <w:spacing w:after="0" w:line="240" w:lineRule="auto"/>
        <w:ind w:right="118"/>
        <w:jc w:val="both"/>
      </w:pPr>
      <w:r w:rsidRPr="00386487">
        <w:t>A draw for any uncla</w:t>
      </w:r>
      <w:r w:rsidR="00320BF8" w:rsidRPr="00386487">
        <w:t>imed prizes may take place on 14/10/2024</w:t>
      </w:r>
      <w:r w:rsidRPr="00386487">
        <w:t xml:space="preserve"> at the same time and place as the original draw, subject to any directions from a regulatory authority. Winners, if any, will be notified in writing within two (2) business days of the draw and their names will be published online at </w:t>
      </w:r>
      <w:hyperlink r:id="rId9" w:history="1">
        <w:r w:rsidR="00320BF8" w:rsidRPr="00386487">
          <w:rPr>
            <w:rStyle w:val="Hyperlink"/>
          </w:rPr>
          <w:t>https://shop.cnw.com.au</w:t>
        </w:r>
      </w:hyperlink>
      <w:r w:rsidR="00320BF8" w:rsidRPr="00386487">
        <w:t xml:space="preserve">  from 15/10/2024</w:t>
      </w:r>
      <w:r w:rsidRPr="00386487">
        <w:t>. In the event a winner is from SA, their name will also be publ</w:t>
      </w:r>
      <w:r w:rsidR="00320BF8" w:rsidRPr="00386487">
        <w:t>ished in The Advertiser by 04</w:t>
      </w:r>
      <w:r w:rsidRPr="00386487">
        <w:t>/11</w:t>
      </w:r>
      <w:r w:rsidR="00320BF8" w:rsidRPr="00386487">
        <w:t>/2024</w:t>
      </w:r>
      <w:r w:rsidRPr="00386487">
        <w:t>.</w:t>
      </w:r>
    </w:p>
    <w:p w14:paraId="4C6CF57C" w14:textId="77777777" w:rsidR="00BD5827" w:rsidRPr="00386487" w:rsidRDefault="00BD5827" w:rsidP="00BD5827">
      <w:pPr>
        <w:pStyle w:val="ListParagraph"/>
      </w:pPr>
    </w:p>
    <w:p w14:paraId="543F7E2C" w14:textId="218907E3" w:rsidR="00320BF8" w:rsidRPr="00386487" w:rsidRDefault="00320BF8" w:rsidP="00BC1B0A">
      <w:pPr>
        <w:pStyle w:val="ListParagraph"/>
        <w:widowControl w:val="0"/>
        <w:numPr>
          <w:ilvl w:val="0"/>
          <w:numId w:val="2"/>
        </w:numPr>
        <w:tabs>
          <w:tab w:val="left" w:pos="821"/>
        </w:tabs>
        <w:autoSpaceDE w:val="0"/>
        <w:autoSpaceDN w:val="0"/>
        <w:spacing w:after="0" w:line="240" w:lineRule="auto"/>
        <w:ind w:right="118"/>
        <w:jc w:val="both"/>
      </w:pPr>
      <w:r w:rsidRPr="00386487">
        <w:t>Total prize pool is $</w:t>
      </w:r>
      <w:r w:rsidR="002E0B74">
        <w:t>220</w:t>
      </w:r>
      <w:r w:rsidR="007A2C2A" w:rsidRPr="00386487">
        <w:t>,000</w:t>
      </w:r>
      <w:r w:rsidRPr="00386487">
        <w:t xml:space="preserve"> INC GST</w:t>
      </w:r>
      <w:r w:rsidR="006C75BD" w:rsidRPr="00386487">
        <w:t>.</w:t>
      </w:r>
    </w:p>
    <w:p w14:paraId="70465AD7" w14:textId="08159A3C" w:rsidR="00C76AFC" w:rsidRPr="00320BF8" w:rsidRDefault="00C76AFC" w:rsidP="00320BF8">
      <w:pPr>
        <w:widowControl w:val="0"/>
        <w:tabs>
          <w:tab w:val="left" w:pos="821"/>
        </w:tabs>
        <w:autoSpaceDE w:val="0"/>
        <w:autoSpaceDN w:val="0"/>
        <w:spacing w:after="0" w:line="240" w:lineRule="auto"/>
        <w:ind w:right="118"/>
        <w:jc w:val="both"/>
      </w:pPr>
    </w:p>
    <w:p w14:paraId="33ADC42D" w14:textId="213FED26" w:rsidR="00076C8B" w:rsidRPr="00076C8B" w:rsidRDefault="0055135F" w:rsidP="00C76AFC">
      <w:pPr>
        <w:pStyle w:val="ListParagraph"/>
        <w:widowControl w:val="0"/>
        <w:numPr>
          <w:ilvl w:val="0"/>
          <w:numId w:val="2"/>
        </w:numPr>
        <w:tabs>
          <w:tab w:val="left" w:pos="820"/>
          <w:tab w:val="left" w:pos="821"/>
        </w:tabs>
        <w:autoSpaceDE w:val="0"/>
        <w:autoSpaceDN w:val="0"/>
        <w:spacing w:after="0" w:line="240" w:lineRule="auto"/>
        <w:ind w:hanging="721"/>
        <w:contextualSpacing w:val="0"/>
        <w:jc w:val="both"/>
      </w:pPr>
      <w:r w:rsidRPr="0011297B">
        <w:rPr>
          <w:rFonts w:cstheme="minorHAnsi"/>
        </w:rPr>
        <w:t>If</w:t>
      </w:r>
      <w:r w:rsidR="008F4EC0">
        <w:rPr>
          <w:rFonts w:cstheme="minorHAnsi"/>
        </w:rPr>
        <w:t xml:space="preserve"> </w:t>
      </w:r>
      <w:r w:rsidRPr="0011297B">
        <w:rPr>
          <w:rFonts w:cstheme="minorHAnsi"/>
        </w:rPr>
        <w:t>for</w:t>
      </w:r>
      <w:r w:rsidRPr="0011297B">
        <w:rPr>
          <w:rFonts w:cstheme="minorHAnsi"/>
          <w:spacing w:val="-11"/>
        </w:rPr>
        <w:t xml:space="preserve"> </w:t>
      </w:r>
      <w:r w:rsidRPr="0011297B">
        <w:rPr>
          <w:rFonts w:cstheme="minorHAnsi"/>
        </w:rPr>
        <w:t>any</w:t>
      </w:r>
      <w:r w:rsidRPr="0011297B">
        <w:rPr>
          <w:rFonts w:cstheme="minorHAnsi"/>
          <w:spacing w:val="-17"/>
        </w:rPr>
        <w:t xml:space="preserve"> </w:t>
      </w:r>
      <w:r w:rsidRPr="0011297B">
        <w:rPr>
          <w:rFonts w:cstheme="minorHAnsi"/>
        </w:rPr>
        <w:t>reason</w:t>
      </w:r>
      <w:r w:rsidRPr="0011297B">
        <w:rPr>
          <w:rFonts w:cstheme="minorHAnsi"/>
          <w:spacing w:val="-12"/>
        </w:rPr>
        <w:t xml:space="preserve"> </w:t>
      </w:r>
      <w:r w:rsidRPr="0011297B">
        <w:rPr>
          <w:rFonts w:cstheme="minorHAnsi"/>
        </w:rPr>
        <w:t>a</w:t>
      </w:r>
      <w:r w:rsidRPr="0011297B">
        <w:rPr>
          <w:rFonts w:cstheme="minorHAnsi"/>
          <w:spacing w:val="-9"/>
        </w:rPr>
        <w:t xml:space="preserve"> </w:t>
      </w:r>
      <w:r w:rsidRPr="0011297B">
        <w:rPr>
          <w:rFonts w:cstheme="minorHAnsi"/>
        </w:rPr>
        <w:t>winner</w:t>
      </w:r>
      <w:r w:rsidRPr="0011297B">
        <w:rPr>
          <w:rFonts w:cstheme="minorHAnsi"/>
          <w:spacing w:val="-11"/>
        </w:rPr>
        <w:t xml:space="preserve"> </w:t>
      </w:r>
      <w:r w:rsidRPr="0011297B">
        <w:rPr>
          <w:rFonts w:cstheme="minorHAnsi"/>
        </w:rPr>
        <w:t>or</w:t>
      </w:r>
      <w:r w:rsidRPr="0011297B">
        <w:rPr>
          <w:rFonts w:cstheme="minorHAnsi"/>
          <w:spacing w:val="-10"/>
        </w:rPr>
        <w:t xml:space="preserve"> </w:t>
      </w:r>
      <w:r w:rsidRPr="0011297B">
        <w:rPr>
          <w:rFonts w:cstheme="minorHAnsi"/>
        </w:rPr>
        <w:t>Prize</w:t>
      </w:r>
      <w:r w:rsidRPr="0011297B">
        <w:rPr>
          <w:rFonts w:cstheme="minorHAnsi"/>
          <w:spacing w:val="-12"/>
        </w:rPr>
        <w:t xml:space="preserve"> </w:t>
      </w:r>
      <w:r w:rsidRPr="0011297B">
        <w:rPr>
          <w:rFonts w:cstheme="minorHAnsi"/>
        </w:rPr>
        <w:t>Recipient</w:t>
      </w:r>
      <w:r w:rsidRPr="0011297B">
        <w:rPr>
          <w:rFonts w:cstheme="minorHAnsi"/>
          <w:spacing w:val="-12"/>
        </w:rPr>
        <w:t xml:space="preserve"> </w:t>
      </w:r>
      <w:r w:rsidRPr="0011297B">
        <w:rPr>
          <w:rFonts w:cstheme="minorHAnsi"/>
        </w:rPr>
        <w:t>does</w:t>
      </w:r>
      <w:r w:rsidRPr="0011297B">
        <w:rPr>
          <w:rFonts w:cstheme="minorHAnsi"/>
          <w:spacing w:val="-10"/>
        </w:rPr>
        <w:t xml:space="preserve"> </w:t>
      </w:r>
      <w:r w:rsidRPr="0011297B">
        <w:rPr>
          <w:rFonts w:cstheme="minorHAnsi"/>
        </w:rPr>
        <w:t>not</w:t>
      </w:r>
      <w:r w:rsidRPr="0011297B">
        <w:rPr>
          <w:rFonts w:cstheme="minorHAnsi"/>
          <w:spacing w:val="-12"/>
        </w:rPr>
        <w:t xml:space="preserve"> </w:t>
      </w:r>
      <w:r w:rsidRPr="0011297B">
        <w:rPr>
          <w:rFonts w:cstheme="minorHAnsi"/>
        </w:rPr>
        <w:t>take/redeem</w:t>
      </w:r>
      <w:r w:rsidRPr="0011297B">
        <w:rPr>
          <w:rFonts w:cstheme="minorHAnsi"/>
          <w:spacing w:val="-6"/>
        </w:rPr>
        <w:t xml:space="preserve"> </w:t>
      </w:r>
      <w:r w:rsidRPr="0011297B">
        <w:rPr>
          <w:rFonts w:cstheme="minorHAnsi"/>
        </w:rPr>
        <w:t>a</w:t>
      </w:r>
      <w:r w:rsidRPr="0011297B">
        <w:rPr>
          <w:rFonts w:cstheme="minorHAnsi"/>
          <w:spacing w:val="-13"/>
        </w:rPr>
        <w:t xml:space="preserve"> </w:t>
      </w:r>
      <w:r w:rsidRPr="0011297B">
        <w:rPr>
          <w:rFonts w:cstheme="minorHAnsi"/>
        </w:rPr>
        <w:t>prize</w:t>
      </w:r>
      <w:r w:rsidRPr="0011297B">
        <w:rPr>
          <w:rFonts w:cstheme="minorHAnsi"/>
          <w:spacing w:val="-9"/>
        </w:rPr>
        <w:t xml:space="preserve"> </w:t>
      </w:r>
      <w:r w:rsidRPr="0011297B">
        <w:rPr>
          <w:rFonts w:cstheme="minorHAnsi"/>
        </w:rPr>
        <w:t>by</w:t>
      </w:r>
      <w:r w:rsidRPr="0011297B">
        <w:rPr>
          <w:rFonts w:cstheme="minorHAnsi"/>
          <w:spacing w:val="-15"/>
        </w:rPr>
        <w:t xml:space="preserve"> </w:t>
      </w:r>
      <w:r w:rsidRPr="0011297B">
        <w:rPr>
          <w:rFonts w:cstheme="minorHAnsi"/>
        </w:rPr>
        <w:t>the</w:t>
      </w:r>
      <w:r w:rsidRPr="0011297B">
        <w:rPr>
          <w:rFonts w:cstheme="minorHAnsi"/>
          <w:spacing w:val="-12"/>
        </w:rPr>
        <w:t xml:space="preserve"> </w:t>
      </w:r>
      <w:r w:rsidRPr="0011297B">
        <w:rPr>
          <w:rFonts w:cstheme="minorHAnsi"/>
        </w:rPr>
        <w:t>time</w:t>
      </w:r>
      <w:r w:rsidRPr="0011297B">
        <w:rPr>
          <w:rFonts w:cstheme="minorHAnsi"/>
          <w:spacing w:val="-14"/>
        </w:rPr>
        <w:t xml:space="preserve"> </w:t>
      </w:r>
      <w:r w:rsidRPr="0011297B">
        <w:rPr>
          <w:rFonts w:cstheme="minorHAnsi"/>
        </w:rPr>
        <w:t>stipulated by the Promoter, then the prize will be</w:t>
      </w:r>
      <w:r w:rsidRPr="0011297B">
        <w:rPr>
          <w:rFonts w:cstheme="minorHAnsi"/>
          <w:spacing w:val="-4"/>
        </w:rPr>
        <w:t xml:space="preserve"> </w:t>
      </w:r>
      <w:r w:rsidRPr="0011297B">
        <w:rPr>
          <w:rFonts w:cstheme="minorHAnsi"/>
        </w:rPr>
        <w:t>forfeited.</w:t>
      </w:r>
    </w:p>
    <w:p w14:paraId="2C4BC1D9" w14:textId="77777777" w:rsidR="00076C8B" w:rsidRDefault="00076C8B" w:rsidP="00076C8B">
      <w:pPr>
        <w:pStyle w:val="ListParagraph"/>
      </w:pPr>
    </w:p>
    <w:p w14:paraId="715870F4" w14:textId="5BE293F2" w:rsidR="007622CC" w:rsidRDefault="005847D4" w:rsidP="00C76AFC">
      <w:pPr>
        <w:pStyle w:val="ListParagraph"/>
        <w:widowControl w:val="0"/>
        <w:numPr>
          <w:ilvl w:val="0"/>
          <w:numId w:val="2"/>
        </w:numPr>
        <w:tabs>
          <w:tab w:val="left" w:pos="820"/>
          <w:tab w:val="left" w:pos="821"/>
        </w:tabs>
        <w:autoSpaceDE w:val="0"/>
        <w:autoSpaceDN w:val="0"/>
        <w:spacing w:after="0" w:line="240" w:lineRule="auto"/>
        <w:ind w:hanging="721"/>
        <w:contextualSpacing w:val="0"/>
        <w:jc w:val="both"/>
      </w:pPr>
      <w:r>
        <w:t>No part of the prizes are exchangeable, redeemable or cash or any other prize or transferable.</w:t>
      </w:r>
    </w:p>
    <w:p w14:paraId="68F239A6" w14:textId="77777777" w:rsidR="00C51E39" w:rsidRPr="00C51E39" w:rsidRDefault="00C51E39" w:rsidP="00C51E39">
      <w:pPr>
        <w:widowControl w:val="0"/>
        <w:tabs>
          <w:tab w:val="left" w:pos="820"/>
          <w:tab w:val="left" w:pos="821"/>
        </w:tabs>
        <w:autoSpaceDE w:val="0"/>
        <w:autoSpaceDN w:val="0"/>
        <w:spacing w:after="0" w:line="240" w:lineRule="auto"/>
        <w:jc w:val="both"/>
        <w:rPr>
          <w:rFonts w:cstheme="minorHAnsi"/>
        </w:rPr>
      </w:pPr>
    </w:p>
    <w:p w14:paraId="2F9A7CA2" w14:textId="77777777" w:rsidR="00A33F4C" w:rsidRPr="0011297B" w:rsidRDefault="00A33F4C" w:rsidP="00C76AFC">
      <w:pPr>
        <w:pStyle w:val="ListParagraph"/>
        <w:widowControl w:val="0"/>
        <w:numPr>
          <w:ilvl w:val="0"/>
          <w:numId w:val="2"/>
        </w:numPr>
        <w:autoSpaceDE w:val="0"/>
        <w:autoSpaceDN w:val="0"/>
        <w:spacing w:after="0" w:line="240" w:lineRule="auto"/>
        <w:ind w:hanging="721"/>
        <w:contextualSpacing w:val="0"/>
        <w:jc w:val="both"/>
        <w:rPr>
          <w:rFonts w:cstheme="minorHAnsi"/>
        </w:rPr>
      </w:pPr>
      <w:r w:rsidRPr="0011297B">
        <w:rPr>
          <w:rFonts w:cstheme="minorHAnsi"/>
        </w:rPr>
        <w:t>Eligible Businesses consent to the Promoter using their name, likeness, image and/or voice in the event they are a winner (including photograph, film and/or recording of the same) in any media for an unlimited period without remuneration for the purpose of promoting this promotion (including any outcome), and promoting any products manufactured, distributed and/or supplied by the Promoter.</w:t>
      </w:r>
    </w:p>
    <w:p w14:paraId="54AC18D5" w14:textId="77777777" w:rsidR="00A33F4C" w:rsidRPr="0011297B" w:rsidRDefault="00A33F4C" w:rsidP="00A33F4C">
      <w:pPr>
        <w:pStyle w:val="ListParagraph"/>
        <w:rPr>
          <w:rFonts w:cstheme="minorHAnsi"/>
        </w:rPr>
      </w:pPr>
    </w:p>
    <w:p w14:paraId="6941963E" w14:textId="77777777" w:rsidR="00A33F4C" w:rsidRPr="0011297B" w:rsidRDefault="00A33F4C" w:rsidP="00C76AFC">
      <w:pPr>
        <w:pStyle w:val="ListParagraph"/>
        <w:widowControl w:val="0"/>
        <w:numPr>
          <w:ilvl w:val="0"/>
          <w:numId w:val="2"/>
        </w:numPr>
        <w:autoSpaceDE w:val="0"/>
        <w:autoSpaceDN w:val="0"/>
        <w:spacing w:after="0" w:line="240" w:lineRule="auto"/>
        <w:ind w:hanging="721"/>
        <w:contextualSpacing w:val="0"/>
        <w:jc w:val="both"/>
        <w:rPr>
          <w:rFonts w:cstheme="minorHAnsi"/>
        </w:rPr>
      </w:pPr>
      <w:r w:rsidRPr="0011297B">
        <w:rPr>
          <w:rFonts w:cstheme="minorHAnsi"/>
        </w:rPr>
        <w:t>If this promotion is interfered with in any way or is not capable of being conducted as reasonably anticipated due to any reason beyond the reasonable control of the Promoter, including but not limited to technical difficulties, unauthorised intervention or fraud, the Promoter reserves the right, in its sole discretion, to the fullest extent permitted by law: (a) to disqualify any Eligible Business; or (b) subject to any written directions from a regulatory authority, to modify, suspend, terminate or cancel the promotion, as appropriate.</w:t>
      </w:r>
    </w:p>
    <w:p w14:paraId="142DB3D3" w14:textId="77777777" w:rsidR="00A33F4C" w:rsidRPr="0011297B" w:rsidRDefault="00A33F4C" w:rsidP="00A33F4C">
      <w:pPr>
        <w:pStyle w:val="ListParagraph"/>
        <w:rPr>
          <w:rFonts w:cstheme="minorHAnsi"/>
        </w:rPr>
      </w:pPr>
    </w:p>
    <w:p w14:paraId="38585D53" w14:textId="77777777" w:rsidR="00A33F4C" w:rsidRPr="0011297B" w:rsidRDefault="00A33F4C" w:rsidP="00C76AFC">
      <w:pPr>
        <w:pStyle w:val="ListParagraph"/>
        <w:numPr>
          <w:ilvl w:val="0"/>
          <w:numId w:val="2"/>
        </w:numPr>
        <w:rPr>
          <w:rFonts w:cstheme="minorHAnsi"/>
        </w:rPr>
      </w:pPr>
      <w:r w:rsidRPr="0011297B">
        <w:rPr>
          <w:rFonts w:cstheme="minorHAnsi"/>
        </w:rPr>
        <w:t xml:space="preserve">Any cost associated with accessing the promotional website is the responsibility of the individual submitting the entry on behalf of the Eligible Business and is dependent on the Internet service </w:t>
      </w:r>
      <w:r w:rsidRPr="0011297B">
        <w:rPr>
          <w:rFonts w:cstheme="minorHAnsi"/>
        </w:rPr>
        <w:lastRenderedPageBreak/>
        <w:t>provider used. The use of any automated entry software or any other mechanical or electronic means that allows an individual/Eligible Business to automatically enter repeatedly is prohibited and will render all entries submitted by that individual/Eligible Business invalid.</w:t>
      </w:r>
    </w:p>
    <w:p w14:paraId="3101116B" w14:textId="77777777" w:rsidR="00A33F4C" w:rsidRPr="0011297B" w:rsidRDefault="00A33F4C" w:rsidP="00A33F4C">
      <w:pPr>
        <w:pStyle w:val="ListParagraph"/>
        <w:rPr>
          <w:rFonts w:cstheme="minorHAnsi"/>
        </w:rPr>
      </w:pPr>
    </w:p>
    <w:p w14:paraId="11060EAA" w14:textId="77777777" w:rsidR="00A33F4C" w:rsidRPr="00EC0949" w:rsidRDefault="00A33F4C" w:rsidP="00C76AFC">
      <w:pPr>
        <w:pStyle w:val="ListParagraph"/>
        <w:numPr>
          <w:ilvl w:val="0"/>
          <w:numId w:val="2"/>
        </w:numPr>
        <w:rPr>
          <w:rFonts w:cstheme="minorHAnsi"/>
        </w:rPr>
      </w:pPr>
      <w:r w:rsidRPr="00EC0949">
        <w:rPr>
          <w:rFonts w:cstheme="minorHAnsi"/>
        </w:rPr>
        <w:t xml:space="preserve">Nothing in these Terms and Conditions limits, excludes or modifies or purports to limit, exclude or modify the statutory consumer guarantees as provided under the Competition and Consumer Act, as well as any other implied warranties under the ASIC Act or similar consumer protection laws in the States and Territories of Australia (“Non-Excludable Guarantees”). Except for any liability that cannot by law be excluded, including the Non-Excludable Guarantees, the Promoter (including its respective officers, employees and agents) excludes all liability (including negligence), for any personal injury; or any loss or damage </w:t>
      </w:r>
      <w:r w:rsidR="00EC0949">
        <w:rPr>
          <w:rFonts w:cstheme="minorHAnsi"/>
        </w:rPr>
        <w:t>(including loss of opportunity),</w:t>
      </w:r>
      <w:r w:rsidRPr="00EC0949">
        <w:rPr>
          <w:rFonts w:cstheme="minorHAnsi"/>
        </w:rPr>
        <w:t xml:space="preserve"> whether direct, indirect, special or consequential, arising </w:t>
      </w:r>
      <w:r w:rsidR="007841AE" w:rsidRPr="00EC0949">
        <w:rPr>
          <w:rFonts w:cstheme="minorHAnsi"/>
        </w:rPr>
        <w:t>in any way out of the promotion, or out of</w:t>
      </w:r>
      <w:r w:rsidRPr="00EC0949">
        <w:rPr>
          <w:rFonts w:cstheme="minorHAnsi"/>
        </w:rPr>
        <w:t>: (a) any technical difficulties or equipment malfunction (whether or not under the Promoter’s control); (b) any theft, unauthorised access or third party interference; (c) any entry or prize claim that is late, lost, altered, damaged or misdirected (whether or not after their receipt by the Promoter) due to any reason beyond the reasonable control of the Promoter;(d) any variation in prize value to that stated in these Terms and Conditions; (e) any tax liability incurred by a winner, Prize Recipient or Eligible Business; or (f) use of a prize.</w:t>
      </w:r>
    </w:p>
    <w:p w14:paraId="306D4C9A" w14:textId="77777777" w:rsidR="00A33F4C" w:rsidRPr="0011297B" w:rsidRDefault="00A33F4C" w:rsidP="00A33F4C">
      <w:pPr>
        <w:pStyle w:val="ListParagraph"/>
        <w:rPr>
          <w:rFonts w:cstheme="minorHAnsi"/>
        </w:rPr>
      </w:pPr>
    </w:p>
    <w:p w14:paraId="6C20764D" w14:textId="77777777" w:rsidR="00A33F4C" w:rsidRPr="0011297B" w:rsidRDefault="00A33F4C" w:rsidP="00C76AFC">
      <w:pPr>
        <w:pStyle w:val="ListParagraph"/>
        <w:numPr>
          <w:ilvl w:val="0"/>
          <w:numId w:val="2"/>
        </w:numPr>
        <w:rPr>
          <w:rFonts w:cstheme="minorHAnsi"/>
        </w:rPr>
      </w:pPr>
      <w:r w:rsidRPr="0011297B">
        <w:rPr>
          <w:rFonts w:cstheme="minorHAnsi"/>
        </w:rPr>
        <w:t>As a condition of accepting the Major Prize, the winner (or Prize Recipient) must sign any legal documentation as and in the form required by the Promoter and/or prize suppliers in their absolute discretion, including but not limited to a legal release and indemnity form.</w:t>
      </w:r>
    </w:p>
    <w:p w14:paraId="71E30AB6" w14:textId="77777777" w:rsidR="00A33F4C" w:rsidRPr="0011297B" w:rsidRDefault="00A33F4C" w:rsidP="00A33F4C">
      <w:pPr>
        <w:pStyle w:val="ListParagraph"/>
        <w:rPr>
          <w:rFonts w:cstheme="minorHAnsi"/>
        </w:rPr>
      </w:pPr>
    </w:p>
    <w:p w14:paraId="6890D48B" w14:textId="55D5F8A3" w:rsidR="00BD55CB" w:rsidRDefault="00A33F4C" w:rsidP="00DC12AC">
      <w:pPr>
        <w:pStyle w:val="ListParagraph"/>
        <w:numPr>
          <w:ilvl w:val="0"/>
          <w:numId w:val="2"/>
        </w:numPr>
        <w:rPr>
          <w:rFonts w:cstheme="minorHAnsi"/>
        </w:rPr>
      </w:pPr>
      <w:r w:rsidRPr="00D40DAC">
        <w:rPr>
          <w:rFonts w:cstheme="minorHAnsi"/>
        </w:rPr>
        <w:t xml:space="preserve">The Promoter collects personal information ("PI") in order to conduct the promotion and may, for this purpose, disclose such PI to third parties, including but not limited to agents, contractors, service providers, prize suppliers and, as required, to Australian regulatory authorities. Entry is conditional on providing this PI. The Promoter will also use and handle PI as set out in its Privacy Policy, which can be viewed at </w:t>
      </w:r>
      <w:hyperlink r:id="rId10" w:history="1">
        <w:r w:rsidRPr="00D40DAC">
          <w:rPr>
            <w:rStyle w:val="Hyperlink"/>
            <w:rFonts w:cstheme="minorHAnsi"/>
          </w:rPr>
          <w:t>https://shop.cnw.com.au/cnw/en/AUD/privacyPolicy</w:t>
        </w:r>
      </w:hyperlink>
      <w:r w:rsidRPr="00D40DAC">
        <w:rPr>
          <w:rFonts w:cstheme="minorHAnsi"/>
        </w:rPr>
        <w:t>. In addition to any use that may be outlined in the Promoter’s Privacy Policy, the Promoter may, for an indefinite period, unless otherwise advised, use the PI for promotional, marketing, publicity, research and profiling purposes, including sending electronic messages or telephoning the Eligible Business. The Privacy Policy also contains information about how Eligible Businesses may opt out, access, update or correct their PI, how they may complain about a breach of the Australian Privacy Principles or any other applicable law and how those complaints will be dealt with. All entries become the property of the Promoter. The Promoter may disclose PI to entities outside of Australia (see Privacy Policy for details).</w:t>
      </w:r>
    </w:p>
    <w:p w14:paraId="0CB05B89" w14:textId="77777777" w:rsidR="00BD55CB" w:rsidRDefault="00BD55CB" w:rsidP="00BD55CB">
      <w:pPr>
        <w:pStyle w:val="ListParagraph"/>
        <w:ind w:left="820"/>
        <w:rPr>
          <w:rFonts w:cstheme="minorHAnsi"/>
        </w:rPr>
      </w:pPr>
    </w:p>
    <w:p w14:paraId="551C32BC" w14:textId="556F67CA" w:rsidR="003B7A6E" w:rsidRDefault="00BD55CB" w:rsidP="00DC12AC">
      <w:pPr>
        <w:pStyle w:val="ListParagraph"/>
        <w:numPr>
          <w:ilvl w:val="0"/>
          <w:numId w:val="2"/>
        </w:numPr>
        <w:rPr>
          <w:rFonts w:cstheme="minorHAnsi"/>
        </w:rPr>
      </w:pPr>
      <w:r>
        <w:rPr>
          <w:rFonts w:cstheme="minorHAnsi"/>
        </w:rPr>
        <w:t>ACT Permit No. TP 24/</w:t>
      </w:r>
      <w:r w:rsidR="008F530B">
        <w:rPr>
          <w:rFonts w:cstheme="minorHAnsi"/>
        </w:rPr>
        <w:t>00959</w:t>
      </w:r>
      <w:r>
        <w:rPr>
          <w:rFonts w:cstheme="minorHAnsi"/>
        </w:rPr>
        <w:t xml:space="preserve">, SA Permit No. </w:t>
      </w:r>
      <w:r w:rsidR="008434AB">
        <w:rPr>
          <w:rFonts w:cstheme="minorHAnsi"/>
        </w:rPr>
        <w:t>T24/745</w:t>
      </w:r>
      <w:r w:rsidR="00965558" w:rsidRPr="00D40DAC">
        <w:rPr>
          <w:rFonts w:cstheme="minorHAnsi"/>
        </w:rPr>
        <w:br/>
      </w:r>
    </w:p>
    <w:p w14:paraId="4A1DBDFC" w14:textId="77777777" w:rsidR="00D40DAC" w:rsidRPr="00B52EAC" w:rsidRDefault="00D40DAC" w:rsidP="00D40DAC">
      <w:pPr>
        <w:pStyle w:val="ListParagraph"/>
        <w:ind w:left="820"/>
        <w:rPr>
          <w:rFonts w:cstheme="minorHAnsi"/>
        </w:rPr>
      </w:pPr>
    </w:p>
    <w:sectPr w:rsidR="00D40DAC" w:rsidRPr="00B52EAC" w:rsidSect="009B2559">
      <w:footerReference w:type="default" r:id="rId11"/>
      <w:pgSz w:w="11906" w:h="16838"/>
      <w:pgMar w:top="426" w:right="1080" w:bottom="567"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FBA9DB" w14:textId="77777777" w:rsidR="00680192" w:rsidRDefault="00680192">
      <w:pPr>
        <w:spacing w:after="0" w:line="240" w:lineRule="auto"/>
      </w:pPr>
      <w:r>
        <w:separator/>
      </w:r>
    </w:p>
  </w:endnote>
  <w:endnote w:type="continuationSeparator" w:id="0">
    <w:p w14:paraId="18E2DF3C" w14:textId="77777777" w:rsidR="00680192" w:rsidRDefault="00680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8BC0B2" w14:textId="77777777" w:rsidR="0055135F" w:rsidRDefault="0007457F">
    <w:pPr>
      <w:pStyle w:val="BodyText"/>
      <w:spacing w:line="14" w:lineRule="auto"/>
    </w:pPr>
    <w:r>
      <w:pict w14:anchorId="3DB06E98">
        <v:shapetype id="_x0000_t202" coordsize="21600,21600" o:spt="202" path="m,l,21600r21600,l21600,xe">
          <v:stroke joinstyle="miter"/>
          <v:path gradientshapeok="t" o:connecttype="rect"/>
        </v:shapetype>
        <v:shape id="_x0000_s2049" type="#_x0000_t202" style="position:absolute;margin-left:495.7pt;margin-top:792.25pt;width:12.7pt;height:15.45pt;z-index:-251658752;mso-position-horizontal-relative:page;mso-position-vertical-relative:page" filled="f" stroked="f">
          <v:textbox style="mso-next-textbox:#_x0000_s2049" inset="0,0,0,0">
            <w:txbxContent>
              <w:p w14:paraId="348F8D51" w14:textId="42076297" w:rsidR="0055135F" w:rsidRDefault="0055135F">
                <w:pPr>
                  <w:spacing w:before="12"/>
                  <w:ind w:left="60"/>
                  <w:rPr>
                    <w:sz w:val="24"/>
                  </w:rPr>
                </w:pPr>
                <w:r>
                  <w:fldChar w:fldCharType="begin"/>
                </w:r>
                <w:r>
                  <w:rPr>
                    <w:w w:val="99"/>
                    <w:sz w:val="24"/>
                  </w:rPr>
                  <w:instrText xml:space="preserve"> PAGE </w:instrText>
                </w:r>
                <w:r>
                  <w:fldChar w:fldCharType="separate"/>
                </w:r>
                <w:r w:rsidR="0007457F">
                  <w:rPr>
                    <w:noProof/>
                    <w:w w:val="99"/>
                    <w:sz w:val="24"/>
                  </w:rPr>
                  <w:t>4</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C9AEE3" w14:textId="77777777" w:rsidR="00680192" w:rsidRDefault="00680192">
      <w:pPr>
        <w:spacing w:after="0" w:line="240" w:lineRule="auto"/>
      </w:pPr>
      <w:r>
        <w:separator/>
      </w:r>
    </w:p>
  </w:footnote>
  <w:footnote w:type="continuationSeparator" w:id="0">
    <w:p w14:paraId="5C1663B5" w14:textId="77777777" w:rsidR="00680192" w:rsidRDefault="006801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50BBA"/>
    <w:multiLevelType w:val="hybridMultilevel"/>
    <w:tmpl w:val="02EC981A"/>
    <w:lvl w:ilvl="0" w:tplc="C8DEA400">
      <w:start w:val="1"/>
      <w:numFmt w:val="lowerLetter"/>
      <w:lvlText w:val="%1)"/>
      <w:lvlJc w:val="left"/>
      <w:pPr>
        <w:ind w:left="1180" w:hanging="360"/>
      </w:pPr>
      <w:rPr>
        <w:rFonts w:hint="default"/>
      </w:rPr>
    </w:lvl>
    <w:lvl w:ilvl="1" w:tplc="0C090019" w:tentative="1">
      <w:start w:val="1"/>
      <w:numFmt w:val="lowerLetter"/>
      <w:lvlText w:val="%2."/>
      <w:lvlJc w:val="left"/>
      <w:pPr>
        <w:ind w:left="1900" w:hanging="360"/>
      </w:pPr>
    </w:lvl>
    <w:lvl w:ilvl="2" w:tplc="0C09001B" w:tentative="1">
      <w:start w:val="1"/>
      <w:numFmt w:val="lowerRoman"/>
      <w:lvlText w:val="%3."/>
      <w:lvlJc w:val="right"/>
      <w:pPr>
        <w:ind w:left="2620" w:hanging="180"/>
      </w:pPr>
    </w:lvl>
    <w:lvl w:ilvl="3" w:tplc="0C09000F" w:tentative="1">
      <w:start w:val="1"/>
      <w:numFmt w:val="decimal"/>
      <w:lvlText w:val="%4."/>
      <w:lvlJc w:val="left"/>
      <w:pPr>
        <w:ind w:left="3340" w:hanging="360"/>
      </w:pPr>
    </w:lvl>
    <w:lvl w:ilvl="4" w:tplc="0C090019" w:tentative="1">
      <w:start w:val="1"/>
      <w:numFmt w:val="lowerLetter"/>
      <w:lvlText w:val="%5."/>
      <w:lvlJc w:val="left"/>
      <w:pPr>
        <w:ind w:left="4060" w:hanging="360"/>
      </w:pPr>
    </w:lvl>
    <w:lvl w:ilvl="5" w:tplc="0C09001B" w:tentative="1">
      <w:start w:val="1"/>
      <w:numFmt w:val="lowerRoman"/>
      <w:lvlText w:val="%6."/>
      <w:lvlJc w:val="right"/>
      <w:pPr>
        <w:ind w:left="4780" w:hanging="180"/>
      </w:pPr>
    </w:lvl>
    <w:lvl w:ilvl="6" w:tplc="0C09000F" w:tentative="1">
      <w:start w:val="1"/>
      <w:numFmt w:val="decimal"/>
      <w:lvlText w:val="%7."/>
      <w:lvlJc w:val="left"/>
      <w:pPr>
        <w:ind w:left="5500" w:hanging="360"/>
      </w:pPr>
    </w:lvl>
    <w:lvl w:ilvl="7" w:tplc="0C090019" w:tentative="1">
      <w:start w:val="1"/>
      <w:numFmt w:val="lowerLetter"/>
      <w:lvlText w:val="%8."/>
      <w:lvlJc w:val="left"/>
      <w:pPr>
        <w:ind w:left="6220" w:hanging="360"/>
      </w:pPr>
    </w:lvl>
    <w:lvl w:ilvl="8" w:tplc="0C09001B" w:tentative="1">
      <w:start w:val="1"/>
      <w:numFmt w:val="lowerRoman"/>
      <w:lvlText w:val="%9."/>
      <w:lvlJc w:val="right"/>
      <w:pPr>
        <w:ind w:left="6940" w:hanging="180"/>
      </w:pPr>
    </w:lvl>
  </w:abstractNum>
  <w:abstractNum w:abstractNumId="1" w15:restartNumberingAfterBreak="0">
    <w:nsid w:val="0EE93A25"/>
    <w:multiLevelType w:val="hybridMultilevel"/>
    <w:tmpl w:val="0C3EEF5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FFF6705"/>
    <w:multiLevelType w:val="hybridMultilevel"/>
    <w:tmpl w:val="6E7AB5A4"/>
    <w:lvl w:ilvl="0" w:tplc="D7B268E4">
      <w:start w:val="1"/>
      <w:numFmt w:val="decimal"/>
      <w:lvlText w:val="%1."/>
      <w:lvlJc w:val="left"/>
      <w:pPr>
        <w:ind w:left="820" w:hanging="720"/>
      </w:pPr>
      <w:rPr>
        <w:rFonts w:ascii="Arial" w:eastAsia="Arial" w:hAnsi="Arial" w:cs="Arial" w:hint="default"/>
        <w:spacing w:val="-1"/>
        <w:w w:val="99"/>
        <w:sz w:val="20"/>
        <w:szCs w:val="20"/>
        <w:lang w:val="en-AU" w:eastAsia="en-AU" w:bidi="en-AU"/>
      </w:rPr>
    </w:lvl>
    <w:lvl w:ilvl="1" w:tplc="56486DCE">
      <w:numFmt w:val="bullet"/>
      <w:lvlText w:val=""/>
      <w:lvlJc w:val="left"/>
      <w:pPr>
        <w:ind w:left="2261" w:hanging="361"/>
      </w:pPr>
      <w:rPr>
        <w:rFonts w:ascii="Symbol" w:eastAsia="Symbol" w:hAnsi="Symbol" w:cs="Symbol" w:hint="default"/>
        <w:w w:val="99"/>
        <w:sz w:val="20"/>
        <w:szCs w:val="20"/>
        <w:lang w:val="en-AU" w:eastAsia="en-AU" w:bidi="en-AU"/>
      </w:rPr>
    </w:lvl>
    <w:lvl w:ilvl="2" w:tplc="056C787C">
      <w:numFmt w:val="bullet"/>
      <w:lvlText w:val="•"/>
      <w:lvlJc w:val="left"/>
      <w:pPr>
        <w:ind w:left="3036" w:hanging="361"/>
      </w:pPr>
      <w:rPr>
        <w:rFonts w:hint="default"/>
        <w:lang w:val="en-AU" w:eastAsia="en-AU" w:bidi="en-AU"/>
      </w:rPr>
    </w:lvl>
    <w:lvl w:ilvl="3" w:tplc="BD9C88B0">
      <w:numFmt w:val="bullet"/>
      <w:lvlText w:val="•"/>
      <w:lvlJc w:val="left"/>
      <w:pPr>
        <w:ind w:left="3812" w:hanging="361"/>
      </w:pPr>
      <w:rPr>
        <w:rFonts w:hint="default"/>
        <w:lang w:val="en-AU" w:eastAsia="en-AU" w:bidi="en-AU"/>
      </w:rPr>
    </w:lvl>
    <w:lvl w:ilvl="4" w:tplc="5EE84466">
      <w:numFmt w:val="bullet"/>
      <w:lvlText w:val="•"/>
      <w:lvlJc w:val="left"/>
      <w:pPr>
        <w:ind w:left="4588" w:hanging="361"/>
      </w:pPr>
      <w:rPr>
        <w:rFonts w:hint="default"/>
        <w:lang w:val="en-AU" w:eastAsia="en-AU" w:bidi="en-AU"/>
      </w:rPr>
    </w:lvl>
    <w:lvl w:ilvl="5" w:tplc="5E3E0AC0">
      <w:numFmt w:val="bullet"/>
      <w:lvlText w:val="•"/>
      <w:lvlJc w:val="left"/>
      <w:pPr>
        <w:ind w:left="5365" w:hanging="361"/>
      </w:pPr>
      <w:rPr>
        <w:rFonts w:hint="default"/>
        <w:lang w:val="en-AU" w:eastAsia="en-AU" w:bidi="en-AU"/>
      </w:rPr>
    </w:lvl>
    <w:lvl w:ilvl="6" w:tplc="CD829864">
      <w:numFmt w:val="bullet"/>
      <w:lvlText w:val="•"/>
      <w:lvlJc w:val="left"/>
      <w:pPr>
        <w:ind w:left="6141" w:hanging="361"/>
      </w:pPr>
      <w:rPr>
        <w:rFonts w:hint="default"/>
        <w:lang w:val="en-AU" w:eastAsia="en-AU" w:bidi="en-AU"/>
      </w:rPr>
    </w:lvl>
    <w:lvl w:ilvl="7" w:tplc="D8EEBCAC">
      <w:numFmt w:val="bullet"/>
      <w:lvlText w:val="•"/>
      <w:lvlJc w:val="left"/>
      <w:pPr>
        <w:ind w:left="6917" w:hanging="361"/>
      </w:pPr>
      <w:rPr>
        <w:rFonts w:hint="default"/>
        <w:lang w:val="en-AU" w:eastAsia="en-AU" w:bidi="en-AU"/>
      </w:rPr>
    </w:lvl>
    <w:lvl w:ilvl="8" w:tplc="BC464140">
      <w:numFmt w:val="bullet"/>
      <w:lvlText w:val="•"/>
      <w:lvlJc w:val="left"/>
      <w:pPr>
        <w:ind w:left="7693" w:hanging="361"/>
      </w:pPr>
      <w:rPr>
        <w:rFonts w:hint="default"/>
        <w:lang w:val="en-AU" w:eastAsia="en-AU" w:bidi="en-AU"/>
      </w:rPr>
    </w:lvl>
  </w:abstractNum>
  <w:abstractNum w:abstractNumId="3" w15:restartNumberingAfterBreak="0">
    <w:nsid w:val="23C0448F"/>
    <w:multiLevelType w:val="hybridMultilevel"/>
    <w:tmpl w:val="AD08AC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AFC333C"/>
    <w:multiLevelType w:val="hybridMultilevel"/>
    <w:tmpl w:val="8670E9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290BF9"/>
    <w:multiLevelType w:val="hybridMultilevel"/>
    <w:tmpl w:val="78689820"/>
    <w:lvl w:ilvl="0" w:tplc="7E2A92C0">
      <w:start w:val="1"/>
      <w:numFmt w:val="lowerLetter"/>
      <w:lvlText w:val="%1)"/>
      <w:lvlJc w:val="left"/>
      <w:pPr>
        <w:ind w:left="1185" w:hanging="360"/>
      </w:pPr>
      <w:rPr>
        <w:rFonts w:hint="default"/>
      </w:rPr>
    </w:lvl>
    <w:lvl w:ilvl="1" w:tplc="0C090019" w:tentative="1">
      <w:start w:val="1"/>
      <w:numFmt w:val="lowerLetter"/>
      <w:lvlText w:val="%2."/>
      <w:lvlJc w:val="left"/>
      <w:pPr>
        <w:ind w:left="1905" w:hanging="360"/>
      </w:pPr>
    </w:lvl>
    <w:lvl w:ilvl="2" w:tplc="0C09001B" w:tentative="1">
      <w:start w:val="1"/>
      <w:numFmt w:val="lowerRoman"/>
      <w:lvlText w:val="%3."/>
      <w:lvlJc w:val="right"/>
      <w:pPr>
        <w:ind w:left="2625" w:hanging="180"/>
      </w:pPr>
    </w:lvl>
    <w:lvl w:ilvl="3" w:tplc="0C09000F" w:tentative="1">
      <w:start w:val="1"/>
      <w:numFmt w:val="decimal"/>
      <w:lvlText w:val="%4."/>
      <w:lvlJc w:val="left"/>
      <w:pPr>
        <w:ind w:left="3345" w:hanging="360"/>
      </w:pPr>
    </w:lvl>
    <w:lvl w:ilvl="4" w:tplc="0C090019" w:tentative="1">
      <w:start w:val="1"/>
      <w:numFmt w:val="lowerLetter"/>
      <w:lvlText w:val="%5."/>
      <w:lvlJc w:val="left"/>
      <w:pPr>
        <w:ind w:left="4065" w:hanging="360"/>
      </w:pPr>
    </w:lvl>
    <w:lvl w:ilvl="5" w:tplc="0C09001B" w:tentative="1">
      <w:start w:val="1"/>
      <w:numFmt w:val="lowerRoman"/>
      <w:lvlText w:val="%6."/>
      <w:lvlJc w:val="right"/>
      <w:pPr>
        <w:ind w:left="4785" w:hanging="180"/>
      </w:pPr>
    </w:lvl>
    <w:lvl w:ilvl="6" w:tplc="0C09000F" w:tentative="1">
      <w:start w:val="1"/>
      <w:numFmt w:val="decimal"/>
      <w:lvlText w:val="%7."/>
      <w:lvlJc w:val="left"/>
      <w:pPr>
        <w:ind w:left="5505" w:hanging="360"/>
      </w:pPr>
    </w:lvl>
    <w:lvl w:ilvl="7" w:tplc="0C090019" w:tentative="1">
      <w:start w:val="1"/>
      <w:numFmt w:val="lowerLetter"/>
      <w:lvlText w:val="%8."/>
      <w:lvlJc w:val="left"/>
      <w:pPr>
        <w:ind w:left="6225" w:hanging="360"/>
      </w:pPr>
    </w:lvl>
    <w:lvl w:ilvl="8" w:tplc="0C09001B" w:tentative="1">
      <w:start w:val="1"/>
      <w:numFmt w:val="lowerRoman"/>
      <w:lvlText w:val="%9."/>
      <w:lvlJc w:val="right"/>
      <w:pPr>
        <w:ind w:left="6945" w:hanging="180"/>
      </w:pPr>
    </w:lvl>
  </w:abstractNum>
  <w:abstractNum w:abstractNumId="6" w15:restartNumberingAfterBreak="0">
    <w:nsid w:val="2BA21C2B"/>
    <w:multiLevelType w:val="hybridMultilevel"/>
    <w:tmpl w:val="82F21568"/>
    <w:lvl w:ilvl="0" w:tplc="0C090001">
      <w:start w:val="1"/>
      <w:numFmt w:val="bullet"/>
      <w:lvlText w:val=""/>
      <w:lvlJc w:val="left"/>
      <w:pPr>
        <w:ind w:left="2520" w:hanging="360"/>
      </w:pPr>
      <w:rPr>
        <w:rFonts w:ascii="Symbol" w:hAnsi="Symbol"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7" w15:restartNumberingAfterBreak="0">
    <w:nsid w:val="2CA61935"/>
    <w:multiLevelType w:val="hybridMultilevel"/>
    <w:tmpl w:val="351499E6"/>
    <w:lvl w:ilvl="0" w:tplc="D2DE13DC">
      <w:start w:val="1"/>
      <w:numFmt w:val="lowerLetter"/>
      <w:lvlText w:val="%1)"/>
      <w:lvlJc w:val="left"/>
      <w:pPr>
        <w:ind w:left="1180" w:hanging="360"/>
      </w:pPr>
      <w:rPr>
        <w:rFonts w:hint="default"/>
      </w:rPr>
    </w:lvl>
    <w:lvl w:ilvl="1" w:tplc="0C090019" w:tentative="1">
      <w:start w:val="1"/>
      <w:numFmt w:val="lowerLetter"/>
      <w:lvlText w:val="%2."/>
      <w:lvlJc w:val="left"/>
      <w:pPr>
        <w:ind w:left="1900" w:hanging="360"/>
      </w:pPr>
    </w:lvl>
    <w:lvl w:ilvl="2" w:tplc="0C09001B" w:tentative="1">
      <w:start w:val="1"/>
      <w:numFmt w:val="lowerRoman"/>
      <w:lvlText w:val="%3."/>
      <w:lvlJc w:val="right"/>
      <w:pPr>
        <w:ind w:left="2620" w:hanging="180"/>
      </w:pPr>
    </w:lvl>
    <w:lvl w:ilvl="3" w:tplc="0C09000F" w:tentative="1">
      <w:start w:val="1"/>
      <w:numFmt w:val="decimal"/>
      <w:lvlText w:val="%4."/>
      <w:lvlJc w:val="left"/>
      <w:pPr>
        <w:ind w:left="3340" w:hanging="360"/>
      </w:pPr>
    </w:lvl>
    <w:lvl w:ilvl="4" w:tplc="0C090019" w:tentative="1">
      <w:start w:val="1"/>
      <w:numFmt w:val="lowerLetter"/>
      <w:lvlText w:val="%5."/>
      <w:lvlJc w:val="left"/>
      <w:pPr>
        <w:ind w:left="4060" w:hanging="360"/>
      </w:pPr>
    </w:lvl>
    <w:lvl w:ilvl="5" w:tplc="0C09001B" w:tentative="1">
      <w:start w:val="1"/>
      <w:numFmt w:val="lowerRoman"/>
      <w:lvlText w:val="%6."/>
      <w:lvlJc w:val="right"/>
      <w:pPr>
        <w:ind w:left="4780" w:hanging="180"/>
      </w:pPr>
    </w:lvl>
    <w:lvl w:ilvl="6" w:tplc="0C09000F" w:tentative="1">
      <w:start w:val="1"/>
      <w:numFmt w:val="decimal"/>
      <w:lvlText w:val="%7."/>
      <w:lvlJc w:val="left"/>
      <w:pPr>
        <w:ind w:left="5500" w:hanging="360"/>
      </w:pPr>
    </w:lvl>
    <w:lvl w:ilvl="7" w:tplc="0C090019" w:tentative="1">
      <w:start w:val="1"/>
      <w:numFmt w:val="lowerLetter"/>
      <w:lvlText w:val="%8."/>
      <w:lvlJc w:val="left"/>
      <w:pPr>
        <w:ind w:left="6220" w:hanging="360"/>
      </w:pPr>
    </w:lvl>
    <w:lvl w:ilvl="8" w:tplc="0C09001B" w:tentative="1">
      <w:start w:val="1"/>
      <w:numFmt w:val="lowerRoman"/>
      <w:lvlText w:val="%9."/>
      <w:lvlJc w:val="right"/>
      <w:pPr>
        <w:ind w:left="6940" w:hanging="180"/>
      </w:pPr>
    </w:lvl>
  </w:abstractNum>
  <w:abstractNum w:abstractNumId="8" w15:restartNumberingAfterBreak="0">
    <w:nsid w:val="2DF82CA7"/>
    <w:multiLevelType w:val="hybridMultilevel"/>
    <w:tmpl w:val="6E7AB5A4"/>
    <w:lvl w:ilvl="0" w:tplc="D7B268E4">
      <w:start w:val="1"/>
      <w:numFmt w:val="decimal"/>
      <w:lvlText w:val="%1."/>
      <w:lvlJc w:val="left"/>
      <w:pPr>
        <w:ind w:left="820" w:hanging="720"/>
      </w:pPr>
      <w:rPr>
        <w:rFonts w:ascii="Arial" w:eastAsia="Arial" w:hAnsi="Arial" w:cs="Arial" w:hint="default"/>
        <w:spacing w:val="-1"/>
        <w:w w:val="99"/>
        <w:sz w:val="20"/>
        <w:szCs w:val="20"/>
        <w:lang w:val="en-AU" w:eastAsia="en-AU" w:bidi="en-AU"/>
      </w:rPr>
    </w:lvl>
    <w:lvl w:ilvl="1" w:tplc="56486DCE">
      <w:numFmt w:val="bullet"/>
      <w:lvlText w:val=""/>
      <w:lvlJc w:val="left"/>
      <w:pPr>
        <w:ind w:left="2261" w:hanging="361"/>
      </w:pPr>
      <w:rPr>
        <w:rFonts w:ascii="Symbol" w:eastAsia="Symbol" w:hAnsi="Symbol" w:cs="Symbol" w:hint="default"/>
        <w:w w:val="99"/>
        <w:sz w:val="20"/>
        <w:szCs w:val="20"/>
        <w:lang w:val="en-AU" w:eastAsia="en-AU" w:bidi="en-AU"/>
      </w:rPr>
    </w:lvl>
    <w:lvl w:ilvl="2" w:tplc="056C787C">
      <w:numFmt w:val="bullet"/>
      <w:lvlText w:val="•"/>
      <w:lvlJc w:val="left"/>
      <w:pPr>
        <w:ind w:left="3036" w:hanging="361"/>
      </w:pPr>
      <w:rPr>
        <w:rFonts w:hint="default"/>
        <w:lang w:val="en-AU" w:eastAsia="en-AU" w:bidi="en-AU"/>
      </w:rPr>
    </w:lvl>
    <w:lvl w:ilvl="3" w:tplc="BD9C88B0">
      <w:numFmt w:val="bullet"/>
      <w:lvlText w:val="•"/>
      <w:lvlJc w:val="left"/>
      <w:pPr>
        <w:ind w:left="3812" w:hanging="361"/>
      </w:pPr>
      <w:rPr>
        <w:rFonts w:hint="default"/>
        <w:lang w:val="en-AU" w:eastAsia="en-AU" w:bidi="en-AU"/>
      </w:rPr>
    </w:lvl>
    <w:lvl w:ilvl="4" w:tplc="5EE84466">
      <w:numFmt w:val="bullet"/>
      <w:lvlText w:val="•"/>
      <w:lvlJc w:val="left"/>
      <w:pPr>
        <w:ind w:left="4588" w:hanging="361"/>
      </w:pPr>
      <w:rPr>
        <w:rFonts w:hint="default"/>
        <w:lang w:val="en-AU" w:eastAsia="en-AU" w:bidi="en-AU"/>
      </w:rPr>
    </w:lvl>
    <w:lvl w:ilvl="5" w:tplc="5E3E0AC0">
      <w:numFmt w:val="bullet"/>
      <w:lvlText w:val="•"/>
      <w:lvlJc w:val="left"/>
      <w:pPr>
        <w:ind w:left="5365" w:hanging="361"/>
      </w:pPr>
      <w:rPr>
        <w:rFonts w:hint="default"/>
        <w:lang w:val="en-AU" w:eastAsia="en-AU" w:bidi="en-AU"/>
      </w:rPr>
    </w:lvl>
    <w:lvl w:ilvl="6" w:tplc="CD829864">
      <w:numFmt w:val="bullet"/>
      <w:lvlText w:val="•"/>
      <w:lvlJc w:val="left"/>
      <w:pPr>
        <w:ind w:left="6141" w:hanging="361"/>
      </w:pPr>
      <w:rPr>
        <w:rFonts w:hint="default"/>
        <w:lang w:val="en-AU" w:eastAsia="en-AU" w:bidi="en-AU"/>
      </w:rPr>
    </w:lvl>
    <w:lvl w:ilvl="7" w:tplc="D8EEBCAC">
      <w:numFmt w:val="bullet"/>
      <w:lvlText w:val="•"/>
      <w:lvlJc w:val="left"/>
      <w:pPr>
        <w:ind w:left="6917" w:hanging="361"/>
      </w:pPr>
      <w:rPr>
        <w:rFonts w:hint="default"/>
        <w:lang w:val="en-AU" w:eastAsia="en-AU" w:bidi="en-AU"/>
      </w:rPr>
    </w:lvl>
    <w:lvl w:ilvl="8" w:tplc="BC464140">
      <w:numFmt w:val="bullet"/>
      <w:lvlText w:val="•"/>
      <w:lvlJc w:val="left"/>
      <w:pPr>
        <w:ind w:left="7693" w:hanging="361"/>
      </w:pPr>
      <w:rPr>
        <w:rFonts w:hint="default"/>
        <w:lang w:val="en-AU" w:eastAsia="en-AU" w:bidi="en-AU"/>
      </w:rPr>
    </w:lvl>
  </w:abstractNum>
  <w:abstractNum w:abstractNumId="9" w15:restartNumberingAfterBreak="0">
    <w:nsid w:val="2E454E21"/>
    <w:multiLevelType w:val="hybridMultilevel"/>
    <w:tmpl w:val="1F6600EA"/>
    <w:lvl w:ilvl="0" w:tplc="0C090005">
      <w:start w:val="1"/>
      <w:numFmt w:val="bullet"/>
      <w:lvlText w:val=""/>
      <w:lvlJc w:val="left"/>
      <w:pPr>
        <w:ind w:left="2520" w:hanging="360"/>
      </w:pPr>
      <w:rPr>
        <w:rFonts w:ascii="Wingdings" w:hAnsi="Wingdings"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10" w15:restartNumberingAfterBreak="0">
    <w:nsid w:val="3AE40922"/>
    <w:multiLevelType w:val="hybridMultilevel"/>
    <w:tmpl w:val="6E7AB5A4"/>
    <w:lvl w:ilvl="0" w:tplc="D7B268E4">
      <w:start w:val="1"/>
      <w:numFmt w:val="decimal"/>
      <w:lvlText w:val="%1."/>
      <w:lvlJc w:val="left"/>
      <w:pPr>
        <w:ind w:left="820" w:hanging="720"/>
      </w:pPr>
      <w:rPr>
        <w:rFonts w:ascii="Arial" w:eastAsia="Arial" w:hAnsi="Arial" w:cs="Arial" w:hint="default"/>
        <w:spacing w:val="-1"/>
        <w:w w:val="99"/>
        <w:sz w:val="20"/>
        <w:szCs w:val="20"/>
        <w:lang w:val="en-AU" w:eastAsia="en-AU" w:bidi="en-AU"/>
      </w:rPr>
    </w:lvl>
    <w:lvl w:ilvl="1" w:tplc="56486DCE">
      <w:numFmt w:val="bullet"/>
      <w:lvlText w:val=""/>
      <w:lvlJc w:val="left"/>
      <w:pPr>
        <w:ind w:left="2261" w:hanging="361"/>
      </w:pPr>
      <w:rPr>
        <w:rFonts w:ascii="Symbol" w:eastAsia="Symbol" w:hAnsi="Symbol" w:cs="Symbol" w:hint="default"/>
        <w:w w:val="99"/>
        <w:sz w:val="20"/>
        <w:szCs w:val="20"/>
        <w:lang w:val="en-AU" w:eastAsia="en-AU" w:bidi="en-AU"/>
      </w:rPr>
    </w:lvl>
    <w:lvl w:ilvl="2" w:tplc="056C787C">
      <w:numFmt w:val="bullet"/>
      <w:lvlText w:val="•"/>
      <w:lvlJc w:val="left"/>
      <w:pPr>
        <w:ind w:left="3036" w:hanging="361"/>
      </w:pPr>
      <w:rPr>
        <w:rFonts w:hint="default"/>
        <w:lang w:val="en-AU" w:eastAsia="en-AU" w:bidi="en-AU"/>
      </w:rPr>
    </w:lvl>
    <w:lvl w:ilvl="3" w:tplc="BD9C88B0">
      <w:numFmt w:val="bullet"/>
      <w:lvlText w:val="•"/>
      <w:lvlJc w:val="left"/>
      <w:pPr>
        <w:ind w:left="3812" w:hanging="361"/>
      </w:pPr>
      <w:rPr>
        <w:rFonts w:hint="default"/>
        <w:lang w:val="en-AU" w:eastAsia="en-AU" w:bidi="en-AU"/>
      </w:rPr>
    </w:lvl>
    <w:lvl w:ilvl="4" w:tplc="5EE84466">
      <w:numFmt w:val="bullet"/>
      <w:lvlText w:val="•"/>
      <w:lvlJc w:val="left"/>
      <w:pPr>
        <w:ind w:left="4588" w:hanging="361"/>
      </w:pPr>
      <w:rPr>
        <w:rFonts w:hint="default"/>
        <w:lang w:val="en-AU" w:eastAsia="en-AU" w:bidi="en-AU"/>
      </w:rPr>
    </w:lvl>
    <w:lvl w:ilvl="5" w:tplc="5E3E0AC0">
      <w:numFmt w:val="bullet"/>
      <w:lvlText w:val="•"/>
      <w:lvlJc w:val="left"/>
      <w:pPr>
        <w:ind w:left="5365" w:hanging="361"/>
      </w:pPr>
      <w:rPr>
        <w:rFonts w:hint="default"/>
        <w:lang w:val="en-AU" w:eastAsia="en-AU" w:bidi="en-AU"/>
      </w:rPr>
    </w:lvl>
    <w:lvl w:ilvl="6" w:tplc="CD829864">
      <w:numFmt w:val="bullet"/>
      <w:lvlText w:val="•"/>
      <w:lvlJc w:val="left"/>
      <w:pPr>
        <w:ind w:left="6141" w:hanging="361"/>
      </w:pPr>
      <w:rPr>
        <w:rFonts w:hint="default"/>
        <w:lang w:val="en-AU" w:eastAsia="en-AU" w:bidi="en-AU"/>
      </w:rPr>
    </w:lvl>
    <w:lvl w:ilvl="7" w:tplc="D8EEBCAC">
      <w:numFmt w:val="bullet"/>
      <w:lvlText w:val="•"/>
      <w:lvlJc w:val="left"/>
      <w:pPr>
        <w:ind w:left="6917" w:hanging="361"/>
      </w:pPr>
      <w:rPr>
        <w:rFonts w:hint="default"/>
        <w:lang w:val="en-AU" w:eastAsia="en-AU" w:bidi="en-AU"/>
      </w:rPr>
    </w:lvl>
    <w:lvl w:ilvl="8" w:tplc="BC464140">
      <w:numFmt w:val="bullet"/>
      <w:lvlText w:val="•"/>
      <w:lvlJc w:val="left"/>
      <w:pPr>
        <w:ind w:left="7693" w:hanging="361"/>
      </w:pPr>
      <w:rPr>
        <w:rFonts w:hint="default"/>
        <w:lang w:val="en-AU" w:eastAsia="en-AU" w:bidi="en-AU"/>
      </w:rPr>
    </w:lvl>
  </w:abstractNum>
  <w:abstractNum w:abstractNumId="11" w15:restartNumberingAfterBreak="0">
    <w:nsid w:val="3D511864"/>
    <w:multiLevelType w:val="hybridMultilevel"/>
    <w:tmpl w:val="6200F6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F8F1206"/>
    <w:multiLevelType w:val="hybridMultilevel"/>
    <w:tmpl w:val="6E7AB5A4"/>
    <w:lvl w:ilvl="0" w:tplc="D7B268E4">
      <w:start w:val="1"/>
      <w:numFmt w:val="decimal"/>
      <w:lvlText w:val="%1."/>
      <w:lvlJc w:val="left"/>
      <w:pPr>
        <w:ind w:left="820" w:hanging="720"/>
      </w:pPr>
      <w:rPr>
        <w:rFonts w:ascii="Arial" w:eastAsia="Arial" w:hAnsi="Arial" w:cs="Arial" w:hint="default"/>
        <w:spacing w:val="-1"/>
        <w:w w:val="99"/>
        <w:sz w:val="20"/>
        <w:szCs w:val="20"/>
        <w:lang w:val="en-AU" w:eastAsia="en-AU" w:bidi="en-AU"/>
      </w:rPr>
    </w:lvl>
    <w:lvl w:ilvl="1" w:tplc="56486DCE">
      <w:numFmt w:val="bullet"/>
      <w:lvlText w:val=""/>
      <w:lvlJc w:val="left"/>
      <w:pPr>
        <w:ind w:left="2261" w:hanging="361"/>
      </w:pPr>
      <w:rPr>
        <w:rFonts w:ascii="Symbol" w:eastAsia="Symbol" w:hAnsi="Symbol" w:cs="Symbol" w:hint="default"/>
        <w:w w:val="99"/>
        <w:sz w:val="20"/>
        <w:szCs w:val="20"/>
        <w:lang w:val="en-AU" w:eastAsia="en-AU" w:bidi="en-AU"/>
      </w:rPr>
    </w:lvl>
    <w:lvl w:ilvl="2" w:tplc="056C787C">
      <w:numFmt w:val="bullet"/>
      <w:lvlText w:val="•"/>
      <w:lvlJc w:val="left"/>
      <w:pPr>
        <w:ind w:left="3036" w:hanging="361"/>
      </w:pPr>
      <w:rPr>
        <w:rFonts w:hint="default"/>
        <w:lang w:val="en-AU" w:eastAsia="en-AU" w:bidi="en-AU"/>
      </w:rPr>
    </w:lvl>
    <w:lvl w:ilvl="3" w:tplc="BD9C88B0">
      <w:numFmt w:val="bullet"/>
      <w:lvlText w:val="•"/>
      <w:lvlJc w:val="left"/>
      <w:pPr>
        <w:ind w:left="3812" w:hanging="361"/>
      </w:pPr>
      <w:rPr>
        <w:rFonts w:hint="default"/>
        <w:lang w:val="en-AU" w:eastAsia="en-AU" w:bidi="en-AU"/>
      </w:rPr>
    </w:lvl>
    <w:lvl w:ilvl="4" w:tplc="5EE84466">
      <w:numFmt w:val="bullet"/>
      <w:lvlText w:val="•"/>
      <w:lvlJc w:val="left"/>
      <w:pPr>
        <w:ind w:left="4588" w:hanging="361"/>
      </w:pPr>
      <w:rPr>
        <w:rFonts w:hint="default"/>
        <w:lang w:val="en-AU" w:eastAsia="en-AU" w:bidi="en-AU"/>
      </w:rPr>
    </w:lvl>
    <w:lvl w:ilvl="5" w:tplc="5E3E0AC0">
      <w:numFmt w:val="bullet"/>
      <w:lvlText w:val="•"/>
      <w:lvlJc w:val="left"/>
      <w:pPr>
        <w:ind w:left="5365" w:hanging="361"/>
      </w:pPr>
      <w:rPr>
        <w:rFonts w:hint="default"/>
        <w:lang w:val="en-AU" w:eastAsia="en-AU" w:bidi="en-AU"/>
      </w:rPr>
    </w:lvl>
    <w:lvl w:ilvl="6" w:tplc="CD829864">
      <w:numFmt w:val="bullet"/>
      <w:lvlText w:val="•"/>
      <w:lvlJc w:val="left"/>
      <w:pPr>
        <w:ind w:left="6141" w:hanging="361"/>
      </w:pPr>
      <w:rPr>
        <w:rFonts w:hint="default"/>
        <w:lang w:val="en-AU" w:eastAsia="en-AU" w:bidi="en-AU"/>
      </w:rPr>
    </w:lvl>
    <w:lvl w:ilvl="7" w:tplc="D8EEBCAC">
      <w:numFmt w:val="bullet"/>
      <w:lvlText w:val="•"/>
      <w:lvlJc w:val="left"/>
      <w:pPr>
        <w:ind w:left="6917" w:hanging="361"/>
      </w:pPr>
      <w:rPr>
        <w:rFonts w:hint="default"/>
        <w:lang w:val="en-AU" w:eastAsia="en-AU" w:bidi="en-AU"/>
      </w:rPr>
    </w:lvl>
    <w:lvl w:ilvl="8" w:tplc="BC464140">
      <w:numFmt w:val="bullet"/>
      <w:lvlText w:val="•"/>
      <w:lvlJc w:val="left"/>
      <w:pPr>
        <w:ind w:left="7693" w:hanging="361"/>
      </w:pPr>
      <w:rPr>
        <w:rFonts w:hint="default"/>
        <w:lang w:val="en-AU" w:eastAsia="en-AU" w:bidi="en-AU"/>
      </w:rPr>
    </w:lvl>
  </w:abstractNum>
  <w:abstractNum w:abstractNumId="13" w15:restartNumberingAfterBreak="0">
    <w:nsid w:val="49115C3A"/>
    <w:multiLevelType w:val="hybridMultilevel"/>
    <w:tmpl w:val="F0185B5C"/>
    <w:lvl w:ilvl="0" w:tplc="0C090001">
      <w:start w:val="1"/>
      <w:numFmt w:val="bullet"/>
      <w:lvlText w:val=""/>
      <w:lvlJc w:val="left"/>
      <w:pPr>
        <w:ind w:left="2138" w:hanging="360"/>
      </w:pPr>
      <w:rPr>
        <w:rFonts w:ascii="Symbol" w:hAnsi="Symbol" w:hint="default"/>
      </w:rPr>
    </w:lvl>
    <w:lvl w:ilvl="1" w:tplc="0C090003" w:tentative="1">
      <w:start w:val="1"/>
      <w:numFmt w:val="bullet"/>
      <w:lvlText w:val="o"/>
      <w:lvlJc w:val="left"/>
      <w:pPr>
        <w:ind w:left="2858" w:hanging="360"/>
      </w:pPr>
      <w:rPr>
        <w:rFonts w:ascii="Courier New" w:hAnsi="Courier New" w:cs="Courier New" w:hint="default"/>
      </w:rPr>
    </w:lvl>
    <w:lvl w:ilvl="2" w:tplc="0C090005" w:tentative="1">
      <w:start w:val="1"/>
      <w:numFmt w:val="bullet"/>
      <w:lvlText w:val=""/>
      <w:lvlJc w:val="left"/>
      <w:pPr>
        <w:ind w:left="3578" w:hanging="360"/>
      </w:pPr>
      <w:rPr>
        <w:rFonts w:ascii="Wingdings" w:hAnsi="Wingdings" w:hint="default"/>
      </w:rPr>
    </w:lvl>
    <w:lvl w:ilvl="3" w:tplc="0C090001" w:tentative="1">
      <w:start w:val="1"/>
      <w:numFmt w:val="bullet"/>
      <w:lvlText w:val=""/>
      <w:lvlJc w:val="left"/>
      <w:pPr>
        <w:ind w:left="4298" w:hanging="360"/>
      </w:pPr>
      <w:rPr>
        <w:rFonts w:ascii="Symbol" w:hAnsi="Symbol" w:hint="default"/>
      </w:rPr>
    </w:lvl>
    <w:lvl w:ilvl="4" w:tplc="0C090003" w:tentative="1">
      <w:start w:val="1"/>
      <w:numFmt w:val="bullet"/>
      <w:lvlText w:val="o"/>
      <w:lvlJc w:val="left"/>
      <w:pPr>
        <w:ind w:left="5018" w:hanging="360"/>
      </w:pPr>
      <w:rPr>
        <w:rFonts w:ascii="Courier New" w:hAnsi="Courier New" w:cs="Courier New" w:hint="default"/>
      </w:rPr>
    </w:lvl>
    <w:lvl w:ilvl="5" w:tplc="0C090005" w:tentative="1">
      <w:start w:val="1"/>
      <w:numFmt w:val="bullet"/>
      <w:lvlText w:val=""/>
      <w:lvlJc w:val="left"/>
      <w:pPr>
        <w:ind w:left="5738" w:hanging="360"/>
      </w:pPr>
      <w:rPr>
        <w:rFonts w:ascii="Wingdings" w:hAnsi="Wingdings" w:hint="default"/>
      </w:rPr>
    </w:lvl>
    <w:lvl w:ilvl="6" w:tplc="0C090001" w:tentative="1">
      <w:start w:val="1"/>
      <w:numFmt w:val="bullet"/>
      <w:lvlText w:val=""/>
      <w:lvlJc w:val="left"/>
      <w:pPr>
        <w:ind w:left="6458" w:hanging="360"/>
      </w:pPr>
      <w:rPr>
        <w:rFonts w:ascii="Symbol" w:hAnsi="Symbol" w:hint="default"/>
      </w:rPr>
    </w:lvl>
    <w:lvl w:ilvl="7" w:tplc="0C090003" w:tentative="1">
      <w:start w:val="1"/>
      <w:numFmt w:val="bullet"/>
      <w:lvlText w:val="o"/>
      <w:lvlJc w:val="left"/>
      <w:pPr>
        <w:ind w:left="7178" w:hanging="360"/>
      </w:pPr>
      <w:rPr>
        <w:rFonts w:ascii="Courier New" w:hAnsi="Courier New" w:cs="Courier New" w:hint="default"/>
      </w:rPr>
    </w:lvl>
    <w:lvl w:ilvl="8" w:tplc="0C090005" w:tentative="1">
      <w:start w:val="1"/>
      <w:numFmt w:val="bullet"/>
      <w:lvlText w:val=""/>
      <w:lvlJc w:val="left"/>
      <w:pPr>
        <w:ind w:left="7898" w:hanging="360"/>
      </w:pPr>
      <w:rPr>
        <w:rFonts w:ascii="Wingdings" w:hAnsi="Wingdings" w:hint="default"/>
      </w:rPr>
    </w:lvl>
  </w:abstractNum>
  <w:abstractNum w:abstractNumId="14" w15:restartNumberingAfterBreak="0">
    <w:nsid w:val="585F74FB"/>
    <w:multiLevelType w:val="hybridMultilevel"/>
    <w:tmpl w:val="6E7AB5A4"/>
    <w:lvl w:ilvl="0" w:tplc="D7B268E4">
      <w:start w:val="1"/>
      <w:numFmt w:val="decimal"/>
      <w:lvlText w:val="%1."/>
      <w:lvlJc w:val="left"/>
      <w:pPr>
        <w:ind w:left="820" w:hanging="720"/>
      </w:pPr>
      <w:rPr>
        <w:rFonts w:ascii="Arial" w:eastAsia="Arial" w:hAnsi="Arial" w:cs="Arial" w:hint="default"/>
        <w:spacing w:val="-1"/>
        <w:w w:val="99"/>
        <w:sz w:val="20"/>
        <w:szCs w:val="20"/>
        <w:lang w:val="en-AU" w:eastAsia="en-AU" w:bidi="en-AU"/>
      </w:rPr>
    </w:lvl>
    <w:lvl w:ilvl="1" w:tplc="56486DCE">
      <w:numFmt w:val="bullet"/>
      <w:lvlText w:val=""/>
      <w:lvlJc w:val="left"/>
      <w:pPr>
        <w:ind w:left="2261" w:hanging="361"/>
      </w:pPr>
      <w:rPr>
        <w:rFonts w:ascii="Symbol" w:eastAsia="Symbol" w:hAnsi="Symbol" w:cs="Symbol" w:hint="default"/>
        <w:w w:val="99"/>
        <w:sz w:val="20"/>
        <w:szCs w:val="20"/>
        <w:lang w:val="en-AU" w:eastAsia="en-AU" w:bidi="en-AU"/>
      </w:rPr>
    </w:lvl>
    <w:lvl w:ilvl="2" w:tplc="056C787C">
      <w:numFmt w:val="bullet"/>
      <w:lvlText w:val="•"/>
      <w:lvlJc w:val="left"/>
      <w:pPr>
        <w:ind w:left="3036" w:hanging="361"/>
      </w:pPr>
      <w:rPr>
        <w:rFonts w:hint="default"/>
        <w:lang w:val="en-AU" w:eastAsia="en-AU" w:bidi="en-AU"/>
      </w:rPr>
    </w:lvl>
    <w:lvl w:ilvl="3" w:tplc="BD9C88B0">
      <w:numFmt w:val="bullet"/>
      <w:lvlText w:val="•"/>
      <w:lvlJc w:val="left"/>
      <w:pPr>
        <w:ind w:left="3812" w:hanging="361"/>
      </w:pPr>
      <w:rPr>
        <w:rFonts w:hint="default"/>
        <w:lang w:val="en-AU" w:eastAsia="en-AU" w:bidi="en-AU"/>
      </w:rPr>
    </w:lvl>
    <w:lvl w:ilvl="4" w:tplc="5EE84466">
      <w:numFmt w:val="bullet"/>
      <w:lvlText w:val="•"/>
      <w:lvlJc w:val="left"/>
      <w:pPr>
        <w:ind w:left="4588" w:hanging="361"/>
      </w:pPr>
      <w:rPr>
        <w:rFonts w:hint="default"/>
        <w:lang w:val="en-AU" w:eastAsia="en-AU" w:bidi="en-AU"/>
      </w:rPr>
    </w:lvl>
    <w:lvl w:ilvl="5" w:tplc="5E3E0AC0">
      <w:numFmt w:val="bullet"/>
      <w:lvlText w:val="•"/>
      <w:lvlJc w:val="left"/>
      <w:pPr>
        <w:ind w:left="5365" w:hanging="361"/>
      </w:pPr>
      <w:rPr>
        <w:rFonts w:hint="default"/>
        <w:lang w:val="en-AU" w:eastAsia="en-AU" w:bidi="en-AU"/>
      </w:rPr>
    </w:lvl>
    <w:lvl w:ilvl="6" w:tplc="CD829864">
      <w:numFmt w:val="bullet"/>
      <w:lvlText w:val="•"/>
      <w:lvlJc w:val="left"/>
      <w:pPr>
        <w:ind w:left="6141" w:hanging="361"/>
      </w:pPr>
      <w:rPr>
        <w:rFonts w:hint="default"/>
        <w:lang w:val="en-AU" w:eastAsia="en-AU" w:bidi="en-AU"/>
      </w:rPr>
    </w:lvl>
    <w:lvl w:ilvl="7" w:tplc="D8EEBCAC">
      <w:numFmt w:val="bullet"/>
      <w:lvlText w:val="•"/>
      <w:lvlJc w:val="left"/>
      <w:pPr>
        <w:ind w:left="6917" w:hanging="361"/>
      </w:pPr>
      <w:rPr>
        <w:rFonts w:hint="default"/>
        <w:lang w:val="en-AU" w:eastAsia="en-AU" w:bidi="en-AU"/>
      </w:rPr>
    </w:lvl>
    <w:lvl w:ilvl="8" w:tplc="BC464140">
      <w:numFmt w:val="bullet"/>
      <w:lvlText w:val="•"/>
      <w:lvlJc w:val="left"/>
      <w:pPr>
        <w:ind w:left="7693" w:hanging="361"/>
      </w:pPr>
      <w:rPr>
        <w:rFonts w:hint="default"/>
        <w:lang w:val="en-AU" w:eastAsia="en-AU" w:bidi="en-AU"/>
      </w:rPr>
    </w:lvl>
  </w:abstractNum>
  <w:abstractNum w:abstractNumId="15" w15:restartNumberingAfterBreak="0">
    <w:nsid w:val="59B7189A"/>
    <w:multiLevelType w:val="hybridMultilevel"/>
    <w:tmpl w:val="234A44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CED400D"/>
    <w:multiLevelType w:val="multilevel"/>
    <w:tmpl w:val="EDD242B4"/>
    <w:lvl w:ilvl="0">
      <w:start w:val="6"/>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5E3A20BA"/>
    <w:multiLevelType w:val="hybridMultilevel"/>
    <w:tmpl w:val="6E7AB5A4"/>
    <w:lvl w:ilvl="0" w:tplc="D7B268E4">
      <w:start w:val="1"/>
      <w:numFmt w:val="decimal"/>
      <w:lvlText w:val="%1."/>
      <w:lvlJc w:val="left"/>
      <w:pPr>
        <w:ind w:left="820" w:hanging="720"/>
      </w:pPr>
      <w:rPr>
        <w:rFonts w:ascii="Arial" w:eastAsia="Arial" w:hAnsi="Arial" w:cs="Arial" w:hint="default"/>
        <w:spacing w:val="-1"/>
        <w:w w:val="99"/>
        <w:sz w:val="20"/>
        <w:szCs w:val="20"/>
        <w:lang w:val="en-AU" w:eastAsia="en-AU" w:bidi="en-AU"/>
      </w:rPr>
    </w:lvl>
    <w:lvl w:ilvl="1" w:tplc="56486DCE">
      <w:numFmt w:val="bullet"/>
      <w:lvlText w:val=""/>
      <w:lvlJc w:val="left"/>
      <w:pPr>
        <w:ind w:left="2261" w:hanging="361"/>
      </w:pPr>
      <w:rPr>
        <w:rFonts w:ascii="Symbol" w:eastAsia="Symbol" w:hAnsi="Symbol" w:cs="Symbol" w:hint="default"/>
        <w:w w:val="99"/>
        <w:sz w:val="20"/>
        <w:szCs w:val="20"/>
        <w:lang w:val="en-AU" w:eastAsia="en-AU" w:bidi="en-AU"/>
      </w:rPr>
    </w:lvl>
    <w:lvl w:ilvl="2" w:tplc="056C787C">
      <w:numFmt w:val="bullet"/>
      <w:lvlText w:val="•"/>
      <w:lvlJc w:val="left"/>
      <w:pPr>
        <w:ind w:left="3036" w:hanging="361"/>
      </w:pPr>
      <w:rPr>
        <w:rFonts w:hint="default"/>
        <w:lang w:val="en-AU" w:eastAsia="en-AU" w:bidi="en-AU"/>
      </w:rPr>
    </w:lvl>
    <w:lvl w:ilvl="3" w:tplc="BD9C88B0">
      <w:numFmt w:val="bullet"/>
      <w:lvlText w:val="•"/>
      <w:lvlJc w:val="left"/>
      <w:pPr>
        <w:ind w:left="3812" w:hanging="361"/>
      </w:pPr>
      <w:rPr>
        <w:rFonts w:hint="default"/>
        <w:lang w:val="en-AU" w:eastAsia="en-AU" w:bidi="en-AU"/>
      </w:rPr>
    </w:lvl>
    <w:lvl w:ilvl="4" w:tplc="5EE84466">
      <w:numFmt w:val="bullet"/>
      <w:lvlText w:val="•"/>
      <w:lvlJc w:val="left"/>
      <w:pPr>
        <w:ind w:left="4588" w:hanging="361"/>
      </w:pPr>
      <w:rPr>
        <w:rFonts w:hint="default"/>
        <w:lang w:val="en-AU" w:eastAsia="en-AU" w:bidi="en-AU"/>
      </w:rPr>
    </w:lvl>
    <w:lvl w:ilvl="5" w:tplc="5E3E0AC0">
      <w:numFmt w:val="bullet"/>
      <w:lvlText w:val="•"/>
      <w:lvlJc w:val="left"/>
      <w:pPr>
        <w:ind w:left="5365" w:hanging="361"/>
      </w:pPr>
      <w:rPr>
        <w:rFonts w:hint="default"/>
        <w:lang w:val="en-AU" w:eastAsia="en-AU" w:bidi="en-AU"/>
      </w:rPr>
    </w:lvl>
    <w:lvl w:ilvl="6" w:tplc="CD829864">
      <w:numFmt w:val="bullet"/>
      <w:lvlText w:val="•"/>
      <w:lvlJc w:val="left"/>
      <w:pPr>
        <w:ind w:left="6141" w:hanging="361"/>
      </w:pPr>
      <w:rPr>
        <w:rFonts w:hint="default"/>
        <w:lang w:val="en-AU" w:eastAsia="en-AU" w:bidi="en-AU"/>
      </w:rPr>
    </w:lvl>
    <w:lvl w:ilvl="7" w:tplc="D8EEBCAC">
      <w:numFmt w:val="bullet"/>
      <w:lvlText w:val="•"/>
      <w:lvlJc w:val="left"/>
      <w:pPr>
        <w:ind w:left="6917" w:hanging="361"/>
      </w:pPr>
      <w:rPr>
        <w:rFonts w:hint="default"/>
        <w:lang w:val="en-AU" w:eastAsia="en-AU" w:bidi="en-AU"/>
      </w:rPr>
    </w:lvl>
    <w:lvl w:ilvl="8" w:tplc="BC464140">
      <w:numFmt w:val="bullet"/>
      <w:lvlText w:val="•"/>
      <w:lvlJc w:val="left"/>
      <w:pPr>
        <w:ind w:left="7693" w:hanging="361"/>
      </w:pPr>
      <w:rPr>
        <w:rFonts w:hint="default"/>
        <w:lang w:val="en-AU" w:eastAsia="en-AU" w:bidi="en-AU"/>
      </w:rPr>
    </w:lvl>
  </w:abstractNum>
  <w:abstractNum w:abstractNumId="18" w15:restartNumberingAfterBreak="0">
    <w:nsid w:val="5E4D068E"/>
    <w:multiLevelType w:val="hybridMultilevel"/>
    <w:tmpl w:val="5560C5B0"/>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9" w15:restartNumberingAfterBreak="0">
    <w:nsid w:val="5F1A2B71"/>
    <w:multiLevelType w:val="hybridMultilevel"/>
    <w:tmpl w:val="6E7AB5A4"/>
    <w:lvl w:ilvl="0" w:tplc="D7B268E4">
      <w:start w:val="1"/>
      <w:numFmt w:val="decimal"/>
      <w:lvlText w:val="%1."/>
      <w:lvlJc w:val="left"/>
      <w:pPr>
        <w:ind w:left="820" w:hanging="720"/>
      </w:pPr>
      <w:rPr>
        <w:rFonts w:ascii="Arial" w:eastAsia="Arial" w:hAnsi="Arial" w:cs="Arial" w:hint="default"/>
        <w:spacing w:val="-1"/>
        <w:w w:val="99"/>
        <w:sz w:val="20"/>
        <w:szCs w:val="20"/>
        <w:lang w:val="en-AU" w:eastAsia="en-AU" w:bidi="en-AU"/>
      </w:rPr>
    </w:lvl>
    <w:lvl w:ilvl="1" w:tplc="56486DCE">
      <w:numFmt w:val="bullet"/>
      <w:lvlText w:val=""/>
      <w:lvlJc w:val="left"/>
      <w:pPr>
        <w:ind w:left="2261" w:hanging="361"/>
      </w:pPr>
      <w:rPr>
        <w:rFonts w:ascii="Symbol" w:eastAsia="Symbol" w:hAnsi="Symbol" w:cs="Symbol" w:hint="default"/>
        <w:w w:val="99"/>
        <w:sz w:val="20"/>
        <w:szCs w:val="20"/>
        <w:lang w:val="en-AU" w:eastAsia="en-AU" w:bidi="en-AU"/>
      </w:rPr>
    </w:lvl>
    <w:lvl w:ilvl="2" w:tplc="056C787C">
      <w:numFmt w:val="bullet"/>
      <w:lvlText w:val="•"/>
      <w:lvlJc w:val="left"/>
      <w:pPr>
        <w:ind w:left="3036" w:hanging="361"/>
      </w:pPr>
      <w:rPr>
        <w:rFonts w:hint="default"/>
        <w:lang w:val="en-AU" w:eastAsia="en-AU" w:bidi="en-AU"/>
      </w:rPr>
    </w:lvl>
    <w:lvl w:ilvl="3" w:tplc="BD9C88B0">
      <w:numFmt w:val="bullet"/>
      <w:lvlText w:val="•"/>
      <w:lvlJc w:val="left"/>
      <w:pPr>
        <w:ind w:left="3812" w:hanging="361"/>
      </w:pPr>
      <w:rPr>
        <w:rFonts w:hint="default"/>
        <w:lang w:val="en-AU" w:eastAsia="en-AU" w:bidi="en-AU"/>
      </w:rPr>
    </w:lvl>
    <w:lvl w:ilvl="4" w:tplc="5EE84466">
      <w:numFmt w:val="bullet"/>
      <w:lvlText w:val="•"/>
      <w:lvlJc w:val="left"/>
      <w:pPr>
        <w:ind w:left="4588" w:hanging="361"/>
      </w:pPr>
      <w:rPr>
        <w:rFonts w:hint="default"/>
        <w:lang w:val="en-AU" w:eastAsia="en-AU" w:bidi="en-AU"/>
      </w:rPr>
    </w:lvl>
    <w:lvl w:ilvl="5" w:tplc="5E3E0AC0">
      <w:numFmt w:val="bullet"/>
      <w:lvlText w:val="•"/>
      <w:lvlJc w:val="left"/>
      <w:pPr>
        <w:ind w:left="5365" w:hanging="361"/>
      </w:pPr>
      <w:rPr>
        <w:rFonts w:hint="default"/>
        <w:lang w:val="en-AU" w:eastAsia="en-AU" w:bidi="en-AU"/>
      </w:rPr>
    </w:lvl>
    <w:lvl w:ilvl="6" w:tplc="CD829864">
      <w:numFmt w:val="bullet"/>
      <w:lvlText w:val="•"/>
      <w:lvlJc w:val="left"/>
      <w:pPr>
        <w:ind w:left="6141" w:hanging="361"/>
      </w:pPr>
      <w:rPr>
        <w:rFonts w:hint="default"/>
        <w:lang w:val="en-AU" w:eastAsia="en-AU" w:bidi="en-AU"/>
      </w:rPr>
    </w:lvl>
    <w:lvl w:ilvl="7" w:tplc="D8EEBCAC">
      <w:numFmt w:val="bullet"/>
      <w:lvlText w:val="•"/>
      <w:lvlJc w:val="left"/>
      <w:pPr>
        <w:ind w:left="6917" w:hanging="361"/>
      </w:pPr>
      <w:rPr>
        <w:rFonts w:hint="default"/>
        <w:lang w:val="en-AU" w:eastAsia="en-AU" w:bidi="en-AU"/>
      </w:rPr>
    </w:lvl>
    <w:lvl w:ilvl="8" w:tplc="BC464140">
      <w:numFmt w:val="bullet"/>
      <w:lvlText w:val="•"/>
      <w:lvlJc w:val="left"/>
      <w:pPr>
        <w:ind w:left="7693" w:hanging="361"/>
      </w:pPr>
      <w:rPr>
        <w:rFonts w:hint="default"/>
        <w:lang w:val="en-AU" w:eastAsia="en-AU" w:bidi="en-AU"/>
      </w:rPr>
    </w:lvl>
  </w:abstractNum>
  <w:abstractNum w:abstractNumId="20" w15:restartNumberingAfterBreak="0">
    <w:nsid w:val="5F273721"/>
    <w:multiLevelType w:val="hybridMultilevel"/>
    <w:tmpl w:val="6E7AB5A4"/>
    <w:lvl w:ilvl="0" w:tplc="D7B268E4">
      <w:start w:val="1"/>
      <w:numFmt w:val="decimal"/>
      <w:lvlText w:val="%1."/>
      <w:lvlJc w:val="left"/>
      <w:pPr>
        <w:ind w:left="820" w:hanging="720"/>
      </w:pPr>
      <w:rPr>
        <w:rFonts w:ascii="Arial" w:eastAsia="Arial" w:hAnsi="Arial" w:cs="Arial" w:hint="default"/>
        <w:spacing w:val="-1"/>
        <w:w w:val="99"/>
        <w:sz w:val="20"/>
        <w:szCs w:val="20"/>
        <w:lang w:val="en-AU" w:eastAsia="en-AU" w:bidi="en-AU"/>
      </w:rPr>
    </w:lvl>
    <w:lvl w:ilvl="1" w:tplc="56486DCE">
      <w:numFmt w:val="bullet"/>
      <w:lvlText w:val=""/>
      <w:lvlJc w:val="left"/>
      <w:pPr>
        <w:ind w:left="2261" w:hanging="361"/>
      </w:pPr>
      <w:rPr>
        <w:rFonts w:ascii="Symbol" w:eastAsia="Symbol" w:hAnsi="Symbol" w:cs="Symbol" w:hint="default"/>
        <w:w w:val="99"/>
        <w:sz w:val="20"/>
        <w:szCs w:val="20"/>
        <w:lang w:val="en-AU" w:eastAsia="en-AU" w:bidi="en-AU"/>
      </w:rPr>
    </w:lvl>
    <w:lvl w:ilvl="2" w:tplc="056C787C">
      <w:numFmt w:val="bullet"/>
      <w:lvlText w:val="•"/>
      <w:lvlJc w:val="left"/>
      <w:pPr>
        <w:ind w:left="3036" w:hanging="361"/>
      </w:pPr>
      <w:rPr>
        <w:rFonts w:hint="default"/>
        <w:lang w:val="en-AU" w:eastAsia="en-AU" w:bidi="en-AU"/>
      </w:rPr>
    </w:lvl>
    <w:lvl w:ilvl="3" w:tplc="BD9C88B0">
      <w:numFmt w:val="bullet"/>
      <w:lvlText w:val="•"/>
      <w:lvlJc w:val="left"/>
      <w:pPr>
        <w:ind w:left="3812" w:hanging="361"/>
      </w:pPr>
      <w:rPr>
        <w:rFonts w:hint="default"/>
        <w:lang w:val="en-AU" w:eastAsia="en-AU" w:bidi="en-AU"/>
      </w:rPr>
    </w:lvl>
    <w:lvl w:ilvl="4" w:tplc="5EE84466">
      <w:numFmt w:val="bullet"/>
      <w:lvlText w:val="•"/>
      <w:lvlJc w:val="left"/>
      <w:pPr>
        <w:ind w:left="4588" w:hanging="361"/>
      </w:pPr>
      <w:rPr>
        <w:rFonts w:hint="default"/>
        <w:lang w:val="en-AU" w:eastAsia="en-AU" w:bidi="en-AU"/>
      </w:rPr>
    </w:lvl>
    <w:lvl w:ilvl="5" w:tplc="5E3E0AC0">
      <w:numFmt w:val="bullet"/>
      <w:lvlText w:val="•"/>
      <w:lvlJc w:val="left"/>
      <w:pPr>
        <w:ind w:left="5365" w:hanging="361"/>
      </w:pPr>
      <w:rPr>
        <w:rFonts w:hint="default"/>
        <w:lang w:val="en-AU" w:eastAsia="en-AU" w:bidi="en-AU"/>
      </w:rPr>
    </w:lvl>
    <w:lvl w:ilvl="6" w:tplc="CD829864">
      <w:numFmt w:val="bullet"/>
      <w:lvlText w:val="•"/>
      <w:lvlJc w:val="left"/>
      <w:pPr>
        <w:ind w:left="6141" w:hanging="361"/>
      </w:pPr>
      <w:rPr>
        <w:rFonts w:hint="default"/>
        <w:lang w:val="en-AU" w:eastAsia="en-AU" w:bidi="en-AU"/>
      </w:rPr>
    </w:lvl>
    <w:lvl w:ilvl="7" w:tplc="D8EEBCAC">
      <w:numFmt w:val="bullet"/>
      <w:lvlText w:val="•"/>
      <w:lvlJc w:val="left"/>
      <w:pPr>
        <w:ind w:left="6917" w:hanging="361"/>
      </w:pPr>
      <w:rPr>
        <w:rFonts w:hint="default"/>
        <w:lang w:val="en-AU" w:eastAsia="en-AU" w:bidi="en-AU"/>
      </w:rPr>
    </w:lvl>
    <w:lvl w:ilvl="8" w:tplc="BC464140">
      <w:numFmt w:val="bullet"/>
      <w:lvlText w:val="•"/>
      <w:lvlJc w:val="left"/>
      <w:pPr>
        <w:ind w:left="7693" w:hanging="361"/>
      </w:pPr>
      <w:rPr>
        <w:rFonts w:hint="default"/>
        <w:lang w:val="en-AU" w:eastAsia="en-AU" w:bidi="en-AU"/>
      </w:rPr>
    </w:lvl>
  </w:abstractNum>
  <w:abstractNum w:abstractNumId="21" w15:restartNumberingAfterBreak="0">
    <w:nsid w:val="661B5473"/>
    <w:multiLevelType w:val="hybridMultilevel"/>
    <w:tmpl w:val="6E7AB5A4"/>
    <w:lvl w:ilvl="0" w:tplc="D7B268E4">
      <w:start w:val="1"/>
      <w:numFmt w:val="decimal"/>
      <w:lvlText w:val="%1."/>
      <w:lvlJc w:val="left"/>
      <w:pPr>
        <w:ind w:left="820" w:hanging="720"/>
      </w:pPr>
      <w:rPr>
        <w:rFonts w:ascii="Arial" w:eastAsia="Arial" w:hAnsi="Arial" w:cs="Arial" w:hint="default"/>
        <w:spacing w:val="-1"/>
        <w:w w:val="99"/>
        <w:sz w:val="20"/>
        <w:szCs w:val="20"/>
        <w:lang w:val="en-AU" w:eastAsia="en-AU" w:bidi="en-AU"/>
      </w:rPr>
    </w:lvl>
    <w:lvl w:ilvl="1" w:tplc="56486DCE">
      <w:numFmt w:val="bullet"/>
      <w:lvlText w:val=""/>
      <w:lvlJc w:val="left"/>
      <w:pPr>
        <w:ind w:left="2261" w:hanging="361"/>
      </w:pPr>
      <w:rPr>
        <w:rFonts w:ascii="Symbol" w:eastAsia="Symbol" w:hAnsi="Symbol" w:cs="Symbol" w:hint="default"/>
        <w:w w:val="99"/>
        <w:sz w:val="20"/>
        <w:szCs w:val="20"/>
        <w:lang w:val="en-AU" w:eastAsia="en-AU" w:bidi="en-AU"/>
      </w:rPr>
    </w:lvl>
    <w:lvl w:ilvl="2" w:tplc="056C787C">
      <w:numFmt w:val="bullet"/>
      <w:lvlText w:val="•"/>
      <w:lvlJc w:val="left"/>
      <w:pPr>
        <w:ind w:left="3036" w:hanging="361"/>
      </w:pPr>
      <w:rPr>
        <w:rFonts w:hint="default"/>
        <w:lang w:val="en-AU" w:eastAsia="en-AU" w:bidi="en-AU"/>
      </w:rPr>
    </w:lvl>
    <w:lvl w:ilvl="3" w:tplc="BD9C88B0">
      <w:numFmt w:val="bullet"/>
      <w:lvlText w:val="•"/>
      <w:lvlJc w:val="left"/>
      <w:pPr>
        <w:ind w:left="3812" w:hanging="361"/>
      </w:pPr>
      <w:rPr>
        <w:rFonts w:hint="default"/>
        <w:lang w:val="en-AU" w:eastAsia="en-AU" w:bidi="en-AU"/>
      </w:rPr>
    </w:lvl>
    <w:lvl w:ilvl="4" w:tplc="5EE84466">
      <w:numFmt w:val="bullet"/>
      <w:lvlText w:val="•"/>
      <w:lvlJc w:val="left"/>
      <w:pPr>
        <w:ind w:left="4588" w:hanging="361"/>
      </w:pPr>
      <w:rPr>
        <w:rFonts w:hint="default"/>
        <w:lang w:val="en-AU" w:eastAsia="en-AU" w:bidi="en-AU"/>
      </w:rPr>
    </w:lvl>
    <w:lvl w:ilvl="5" w:tplc="5E3E0AC0">
      <w:numFmt w:val="bullet"/>
      <w:lvlText w:val="•"/>
      <w:lvlJc w:val="left"/>
      <w:pPr>
        <w:ind w:left="5365" w:hanging="361"/>
      </w:pPr>
      <w:rPr>
        <w:rFonts w:hint="default"/>
        <w:lang w:val="en-AU" w:eastAsia="en-AU" w:bidi="en-AU"/>
      </w:rPr>
    </w:lvl>
    <w:lvl w:ilvl="6" w:tplc="CD829864">
      <w:numFmt w:val="bullet"/>
      <w:lvlText w:val="•"/>
      <w:lvlJc w:val="left"/>
      <w:pPr>
        <w:ind w:left="6141" w:hanging="361"/>
      </w:pPr>
      <w:rPr>
        <w:rFonts w:hint="default"/>
        <w:lang w:val="en-AU" w:eastAsia="en-AU" w:bidi="en-AU"/>
      </w:rPr>
    </w:lvl>
    <w:lvl w:ilvl="7" w:tplc="D8EEBCAC">
      <w:numFmt w:val="bullet"/>
      <w:lvlText w:val="•"/>
      <w:lvlJc w:val="left"/>
      <w:pPr>
        <w:ind w:left="6917" w:hanging="361"/>
      </w:pPr>
      <w:rPr>
        <w:rFonts w:hint="default"/>
        <w:lang w:val="en-AU" w:eastAsia="en-AU" w:bidi="en-AU"/>
      </w:rPr>
    </w:lvl>
    <w:lvl w:ilvl="8" w:tplc="BC464140">
      <w:numFmt w:val="bullet"/>
      <w:lvlText w:val="•"/>
      <w:lvlJc w:val="left"/>
      <w:pPr>
        <w:ind w:left="7693" w:hanging="361"/>
      </w:pPr>
      <w:rPr>
        <w:rFonts w:hint="default"/>
        <w:lang w:val="en-AU" w:eastAsia="en-AU" w:bidi="en-AU"/>
      </w:rPr>
    </w:lvl>
  </w:abstractNum>
  <w:abstractNum w:abstractNumId="22" w15:restartNumberingAfterBreak="0">
    <w:nsid w:val="6AA204A2"/>
    <w:multiLevelType w:val="hybridMultilevel"/>
    <w:tmpl w:val="E0941C26"/>
    <w:lvl w:ilvl="0" w:tplc="0C090001">
      <w:start w:val="1"/>
      <w:numFmt w:val="bullet"/>
      <w:lvlText w:val=""/>
      <w:lvlJc w:val="left"/>
      <w:pPr>
        <w:ind w:left="2520" w:hanging="360"/>
      </w:pPr>
      <w:rPr>
        <w:rFonts w:ascii="Symbol" w:hAnsi="Symbol"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23" w15:restartNumberingAfterBreak="0">
    <w:nsid w:val="6EF170FE"/>
    <w:multiLevelType w:val="hybridMultilevel"/>
    <w:tmpl w:val="FB64CE9A"/>
    <w:lvl w:ilvl="0" w:tplc="44722F40">
      <w:start w:val="1"/>
      <w:numFmt w:val="lowerLetter"/>
      <w:lvlText w:val="%1)"/>
      <w:lvlJc w:val="left"/>
      <w:pPr>
        <w:ind w:left="1180" w:hanging="360"/>
      </w:pPr>
      <w:rPr>
        <w:rFonts w:hint="default"/>
        <w:b/>
      </w:rPr>
    </w:lvl>
    <w:lvl w:ilvl="1" w:tplc="0C090019">
      <w:start w:val="1"/>
      <w:numFmt w:val="lowerLetter"/>
      <w:lvlText w:val="%2."/>
      <w:lvlJc w:val="left"/>
      <w:pPr>
        <w:ind w:left="1900" w:hanging="360"/>
      </w:pPr>
    </w:lvl>
    <w:lvl w:ilvl="2" w:tplc="0C09001B" w:tentative="1">
      <w:start w:val="1"/>
      <w:numFmt w:val="lowerRoman"/>
      <w:lvlText w:val="%3."/>
      <w:lvlJc w:val="right"/>
      <w:pPr>
        <w:ind w:left="2620" w:hanging="180"/>
      </w:pPr>
    </w:lvl>
    <w:lvl w:ilvl="3" w:tplc="0C09000F" w:tentative="1">
      <w:start w:val="1"/>
      <w:numFmt w:val="decimal"/>
      <w:lvlText w:val="%4."/>
      <w:lvlJc w:val="left"/>
      <w:pPr>
        <w:ind w:left="3340" w:hanging="360"/>
      </w:pPr>
    </w:lvl>
    <w:lvl w:ilvl="4" w:tplc="0C090019" w:tentative="1">
      <w:start w:val="1"/>
      <w:numFmt w:val="lowerLetter"/>
      <w:lvlText w:val="%5."/>
      <w:lvlJc w:val="left"/>
      <w:pPr>
        <w:ind w:left="4060" w:hanging="360"/>
      </w:pPr>
    </w:lvl>
    <w:lvl w:ilvl="5" w:tplc="0C09001B" w:tentative="1">
      <w:start w:val="1"/>
      <w:numFmt w:val="lowerRoman"/>
      <w:lvlText w:val="%6."/>
      <w:lvlJc w:val="right"/>
      <w:pPr>
        <w:ind w:left="4780" w:hanging="180"/>
      </w:pPr>
    </w:lvl>
    <w:lvl w:ilvl="6" w:tplc="0C09000F" w:tentative="1">
      <w:start w:val="1"/>
      <w:numFmt w:val="decimal"/>
      <w:lvlText w:val="%7."/>
      <w:lvlJc w:val="left"/>
      <w:pPr>
        <w:ind w:left="5500" w:hanging="360"/>
      </w:pPr>
    </w:lvl>
    <w:lvl w:ilvl="7" w:tplc="0C090019" w:tentative="1">
      <w:start w:val="1"/>
      <w:numFmt w:val="lowerLetter"/>
      <w:lvlText w:val="%8."/>
      <w:lvlJc w:val="left"/>
      <w:pPr>
        <w:ind w:left="6220" w:hanging="360"/>
      </w:pPr>
    </w:lvl>
    <w:lvl w:ilvl="8" w:tplc="0C09001B" w:tentative="1">
      <w:start w:val="1"/>
      <w:numFmt w:val="lowerRoman"/>
      <w:lvlText w:val="%9."/>
      <w:lvlJc w:val="right"/>
      <w:pPr>
        <w:ind w:left="6940" w:hanging="180"/>
      </w:pPr>
    </w:lvl>
  </w:abstractNum>
  <w:abstractNum w:abstractNumId="24" w15:restartNumberingAfterBreak="0">
    <w:nsid w:val="7AC22B30"/>
    <w:multiLevelType w:val="hybridMultilevel"/>
    <w:tmpl w:val="F232154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17"/>
  </w:num>
  <w:num w:numId="3">
    <w:abstractNumId w:val="19"/>
  </w:num>
  <w:num w:numId="4">
    <w:abstractNumId w:val="14"/>
  </w:num>
  <w:num w:numId="5">
    <w:abstractNumId w:val="4"/>
  </w:num>
  <w:num w:numId="6">
    <w:abstractNumId w:val="2"/>
  </w:num>
  <w:num w:numId="7">
    <w:abstractNumId w:val="10"/>
  </w:num>
  <w:num w:numId="8">
    <w:abstractNumId w:val="21"/>
  </w:num>
  <w:num w:numId="9">
    <w:abstractNumId w:val="20"/>
  </w:num>
  <w:num w:numId="10">
    <w:abstractNumId w:val="16"/>
  </w:num>
  <w:num w:numId="11">
    <w:abstractNumId w:val="18"/>
  </w:num>
  <w:num w:numId="12">
    <w:abstractNumId w:val="13"/>
  </w:num>
  <w:num w:numId="13">
    <w:abstractNumId w:val="3"/>
  </w:num>
  <w:num w:numId="14">
    <w:abstractNumId w:val="15"/>
  </w:num>
  <w:num w:numId="15">
    <w:abstractNumId w:val="22"/>
  </w:num>
  <w:num w:numId="16">
    <w:abstractNumId w:val="11"/>
  </w:num>
  <w:num w:numId="17">
    <w:abstractNumId w:val="6"/>
  </w:num>
  <w:num w:numId="18">
    <w:abstractNumId w:val="9"/>
  </w:num>
  <w:num w:numId="19">
    <w:abstractNumId w:val="24"/>
  </w:num>
  <w:num w:numId="20">
    <w:abstractNumId w:val="8"/>
  </w:num>
  <w:num w:numId="21">
    <w:abstractNumId w:val="0"/>
  </w:num>
  <w:num w:numId="22">
    <w:abstractNumId w:val="5"/>
  </w:num>
  <w:num w:numId="23">
    <w:abstractNumId w:val="23"/>
  </w:num>
  <w:num w:numId="24">
    <w:abstractNumId w:val="12"/>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M2sDQ3NDA0szA2NjNV0lEKTi0uzszPAykwMqoFALguZtQtAAAA"/>
  </w:docVars>
  <w:rsids>
    <w:rsidRoot w:val="003B7A6E"/>
    <w:rsid w:val="00023230"/>
    <w:rsid w:val="00031446"/>
    <w:rsid w:val="0004396F"/>
    <w:rsid w:val="00044BDE"/>
    <w:rsid w:val="0007457F"/>
    <w:rsid w:val="00075F35"/>
    <w:rsid w:val="00076C8B"/>
    <w:rsid w:val="00081514"/>
    <w:rsid w:val="00097698"/>
    <w:rsid w:val="00097D22"/>
    <w:rsid w:val="000B479F"/>
    <w:rsid w:val="000C7DEB"/>
    <w:rsid w:val="000F36F9"/>
    <w:rsid w:val="0010155C"/>
    <w:rsid w:val="0011297B"/>
    <w:rsid w:val="001277E1"/>
    <w:rsid w:val="001313ED"/>
    <w:rsid w:val="00166B5A"/>
    <w:rsid w:val="00171053"/>
    <w:rsid w:val="00186BAF"/>
    <w:rsid w:val="00192301"/>
    <w:rsid w:val="001A18B5"/>
    <w:rsid w:val="001C7722"/>
    <w:rsid w:val="001F7BEB"/>
    <w:rsid w:val="002212E8"/>
    <w:rsid w:val="00221F44"/>
    <w:rsid w:val="00227E16"/>
    <w:rsid w:val="00254A7A"/>
    <w:rsid w:val="002841BA"/>
    <w:rsid w:val="00291069"/>
    <w:rsid w:val="00291241"/>
    <w:rsid w:val="002B4267"/>
    <w:rsid w:val="002D5CBA"/>
    <w:rsid w:val="002E0B74"/>
    <w:rsid w:val="002E1674"/>
    <w:rsid w:val="002F32C0"/>
    <w:rsid w:val="0030207C"/>
    <w:rsid w:val="00320BF8"/>
    <w:rsid w:val="003308B5"/>
    <w:rsid w:val="0033225B"/>
    <w:rsid w:val="0033390E"/>
    <w:rsid w:val="003357B3"/>
    <w:rsid w:val="0034247E"/>
    <w:rsid w:val="00342FA4"/>
    <w:rsid w:val="00385361"/>
    <w:rsid w:val="003862E1"/>
    <w:rsid w:val="00386487"/>
    <w:rsid w:val="00397628"/>
    <w:rsid w:val="003B040E"/>
    <w:rsid w:val="003B7A6E"/>
    <w:rsid w:val="003C75A3"/>
    <w:rsid w:val="003F339F"/>
    <w:rsid w:val="003F4F6C"/>
    <w:rsid w:val="003F56B6"/>
    <w:rsid w:val="003F7140"/>
    <w:rsid w:val="0040225E"/>
    <w:rsid w:val="004147DF"/>
    <w:rsid w:val="004155DA"/>
    <w:rsid w:val="004220AA"/>
    <w:rsid w:val="00422BD8"/>
    <w:rsid w:val="00427BED"/>
    <w:rsid w:val="00430AD3"/>
    <w:rsid w:val="0043628C"/>
    <w:rsid w:val="00437953"/>
    <w:rsid w:val="00483763"/>
    <w:rsid w:val="004969EA"/>
    <w:rsid w:val="004B2FA3"/>
    <w:rsid w:val="004B6A1B"/>
    <w:rsid w:val="004C4F8D"/>
    <w:rsid w:val="004C6063"/>
    <w:rsid w:val="004D1F85"/>
    <w:rsid w:val="004D6B42"/>
    <w:rsid w:val="004D7DB0"/>
    <w:rsid w:val="004F4E99"/>
    <w:rsid w:val="00502223"/>
    <w:rsid w:val="005216C1"/>
    <w:rsid w:val="005257B1"/>
    <w:rsid w:val="0052709D"/>
    <w:rsid w:val="00547783"/>
    <w:rsid w:val="0055135F"/>
    <w:rsid w:val="00564087"/>
    <w:rsid w:val="005711D4"/>
    <w:rsid w:val="00581110"/>
    <w:rsid w:val="00584110"/>
    <w:rsid w:val="005847D4"/>
    <w:rsid w:val="005876D8"/>
    <w:rsid w:val="005A4FF2"/>
    <w:rsid w:val="005A56A3"/>
    <w:rsid w:val="005D643D"/>
    <w:rsid w:val="005E1F8B"/>
    <w:rsid w:val="005F1A51"/>
    <w:rsid w:val="006004CA"/>
    <w:rsid w:val="006138DA"/>
    <w:rsid w:val="00620270"/>
    <w:rsid w:val="00626901"/>
    <w:rsid w:val="00635E53"/>
    <w:rsid w:val="00643768"/>
    <w:rsid w:val="00646133"/>
    <w:rsid w:val="00676619"/>
    <w:rsid w:val="00680192"/>
    <w:rsid w:val="00680D09"/>
    <w:rsid w:val="006C0999"/>
    <w:rsid w:val="006C5F1A"/>
    <w:rsid w:val="006C75BD"/>
    <w:rsid w:val="006F4B3F"/>
    <w:rsid w:val="00702F6F"/>
    <w:rsid w:val="00705605"/>
    <w:rsid w:val="00707069"/>
    <w:rsid w:val="007366E5"/>
    <w:rsid w:val="0075110E"/>
    <w:rsid w:val="00751BD7"/>
    <w:rsid w:val="007532AA"/>
    <w:rsid w:val="0075613A"/>
    <w:rsid w:val="007622CC"/>
    <w:rsid w:val="00765588"/>
    <w:rsid w:val="007712C9"/>
    <w:rsid w:val="00771705"/>
    <w:rsid w:val="00773BAB"/>
    <w:rsid w:val="00773E7D"/>
    <w:rsid w:val="007841AE"/>
    <w:rsid w:val="007965CA"/>
    <w:rsid w:val="007A0922"/>
    <w:rsid w:val="007A22F8"/>
    <w:rsid w:val="007A2C2A"/>
    <w:rsid w:val="007B39A1"/>
    <w:rsid w:val="007B4F74"/>
    <w:rsid w:val="007B6ED2"/>
    <w:rsid w:val="007C08DA"/>
    <w:rsid w:val="007E0589"/>
    <w:rsid w:val="00801218"/>
    <w:rsid w:val="00807F4E"/>
    <w:rsid w:val="008124F1"/>
    <w:rsid w:val="0081697D"/>
    <w:rsid w:val="008208C7"/>
    <w:rsid w:val="00826DD0"/>
    <w:rsid w:val="008369C8"/>
    <w:rsid w:val="008434AB"/>
    <w:rsid w:val="008462CD"/>
    <w:rsid w:val="00881E2C"/>
    <w:rsid w:val="008A10E9"/>
    <w:rsid w:val="008F4EC0"/>
    <w:rsid w:val="008F530B"/>
    <w:rsid w:val="00921339"/>
    <w:rsid w:val="009617B3"/>
    <w:rsid w:val="00965558"/>
    <w:rsid w:val="00966298"/>
    <w:rsid w:val="00966C7E"/>
    <w:rsid w:val="00967A7A"/>
    <w:rsid w:val="00977B36"/>
    <w:rsid w:val="009B2559"/>
    <w:rsid w:val="009C0F47"/>
    <w:rsid w:val="009D21A1"/>
    <w:rsid w:val="009F3BD1"/>
    <w:rsid w:val="00A042C0"/>
    <w:rsid w:val="00A15309"/>
    <w:rsid w:val="00A27295"/>
    <w:rsid w:val="00A33F4C"/>
    <w:rsid w:val="00A6510F"/>
    <w:rsid w:val="00A768DB"/>
    <w:rsid w:val="00AA7134"/>
    <w:rsid w:val="00AD01CA"/>
    <w:rsid w:val="00AD7504"/>
    <w:rsid w:val="00AF73D3"/>
    <w:rsid w:val="00B15E8E"/>
    <w:rsid w:val="00B52EAC"/>
    <w:rsid w:val="00B66B0F"/>
    <w:rsid w:val="00B87C73"/>
    <w:rsid w:val="00B9311B"/>
    <w:rsid w:val="00BC1B0A"/>
    <w:rsid w:val="00BC1B17"/>
    <w:rsid w:val="00BD4431"/>
    <w:rsid w:val="00BD55CB"/>
    <w:rsid w:val="00BD5827"/>
    <w:rsid w:val="00BE1FDD"/>
    <w:rsid w:val="00BF048C"/>
    <w:rsid w:val="00C04421"/>
    <w:rsid w:val="00C07FD2"/>
    <w:rsid w:val="00C25427"/>
    <w:rsid w:val="00C36469"/>
    <w:rsid w:val="00C51E39"/>
    <w:rsid w:val="00C52983"/>
    <w:rsid w:val="00C672CF"/>
    <w:rsid w:val="00C67568"/>
    <w:rsid w:val="00C76AFC"/>
    <w:rsid w:val="00C9398B"/>
    <w:rsid w:val="00C9624B"/>
    <w:rsid w:val="00D1189A"/>
    <w:rsid w:val="00D12BD0"/>
    <w:rsid w:val="00D17DC0"/>
    <w:rsid w:val="00D40DAC"/>
    <w:rsid w:val="00D81440"/>
    <w:rsid w:val="00D82C04"/>
    <w:rsid w:val="00D94ECE"/>
    <w:rsid w:val="00DA6FA7"/>
    <w:rsid w:val="00DA7B76"/>
    <w:rsid w:val="00DD2FD3"/>
    <w:rsid w:val="00DD384E"/>
    <w:rsid w:val="00DE3B09"/>
    <w:rsid w:val="00E002A0"/>
    <w:rsid w:val="00E35E83"/>
    <w:rsid w:val="00E428F9"/>
    <w:rsid w:val="00E51D60"/>
    <w:rsid w:val="00E77D9B"/>
    <w:rsid w:val="00E86C89"/>
    <w:rsid w:val="00EA0C99"/>
    <w:rsid w:val="00EB36AB"/>
    <w:rsid w:val="00EC0949"/>
    <w:rsid w:val="00EC7C8B"/>
    <w:rsid w:val="00EF56BC"/>
    <w:rsid w:val="00EF6D29"/>
    <w:rsid w:val="00F319D5"/>
    <w:rsid w:val="00F711DB"/>
    <w:rsid w:val="00F71957"/>
    <w:rsid w:val="00F71F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30863FA"/>
  <w15:chartTrackingRefBased/>
  <w15:docId w15:val="{A71906B5-348C-4D9E-96EB-15B8F555C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3B7A6E"/>
    <w:pPr>
      <w:ind w:left="720"/>
      <w:contextualSpacing/>
    </w:pPr>
  </w:style>
  <w:style w:type="paragraph" w:styleId="BodyText">
    <w:name w:val="Body Text"/>
    <w:basedOn w:val="Normal"/>
    <w:link w:val="BodyTextChar"/>
    <w:uiPriority w:val="1"/>
    <w:qFormat/>
    <w:rsid w:val="004B6A1B"/>
    <w:pPr>
      <w:widowControl w:val="0"/>
      <w:autoSpaceDE w:val="0"/>
      <w:autoSpaceDN w:val="0"/>
      <w:spacing w:after="0" w:line="240" w:lineRule="auto"/>
    </w:pPr>
    <w:rPr>
      <w:rFonts w:ascii="Arial" w:eastAsia="Arial" w:hAnsi="Arial" w:cs="Arial"/>
      <w:sz w:val="20"/>
      <w:szCs w:val="20"/>
      <w:lang w:eastAsia="en-AU" w:bidi="en-AU"/>
    </w:rPr>
  </w:style>
  <w:style w:type="character" w:customStyle="1" w:styleId="BodyTextChar">
    <w:name w:val="Body Text Char"/>
    <w:basedOn w:val="DefaultParagraphFont"/>
    <w:link w:val="BodyText"/>
    <w:uiPriority w:val="1"/>
    <w:rsid w:val="004B6A1B"/>
    <w:rPr>
      <w:rFonts w:ascii="Arial" w:eastAsia="Arial" w:hAnsi="Arial" w:cs="Arial"/>
      <w:sz w:val="20"/>
      <w:szCs w:val="20"/>
      <w:lang w:eastAsia="en-AU" w:bidi="en-AU"/>
    </w:rPr>
  </w:style>
  <w:style w:type="paragraph" w:customStyle="1" w:styleId="TableParagraph">
    <w:name w:val="Table Paragraph"/>
    <w:basedOn w:val="Normal"/>
    <w:uiPriority w:val="1"/>
    <w:qFormat/>
    <w:rsid w:val="007A0922"/>
    <w:pPr>
      <w:widowControl w:val="0"/>
      <w:autoSpaceDE w:val="0"/>
      <w:autoSpaceDN w:val="0"/>
      <w:spacing w:after="0" w:line="227" w:lineRule="exact"/>
      <w:ind w:left="107"/>
    </w:pPr>
    <w:rPr>
      <w:rFonts w:ascii="Arial" w:eastAsia="Arial" w:hAnsi="Arial" w:cs="Arial"/>
      <w:lang w:eastAsia="en-AU" w:bidi="en-AU"/>
    </w:rPr>
  </w:style>
  <w:style w:type="character" w:styleId="Hyperlink">
    <w:name w:val="Hyperlink"/>
    <w:basedOn w:val="DefaultParagraphFont"/>
    <w:uiPriority w:val="99"/>
    <w:unhideWhenUsed/>
    <w:rsid w:val="004F4E99"/>
    <w:rPr>
      <w:color w:val="0563C1" w:themeColor="hyperlink"/>
      <w:u w:val="single"/>
    </w:rPr>
  </w:style>
  <w:style w:type="table" w:styleId="TableGrid">
    <w:name w:val="Table Grid"/>
    <w:basedOn w:val="TableNormal"/>
    <w:uiPriority w:val="39"/>
    <w:rsid w:val="003F56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3">
    <w:name w:val="List Table 4 Accent 3"/>
    <w:basedOn w:val="TableNormal"/>
    <w:uiPriority w:val="49"/>
    <w:rsid w:val="003F56B6"/>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Title">
    <w:name w:val="Title"/>
    <w:basedOn w:val="Normal"/>
    <w:next w:val="Normal"/>
    <w:link w:val="TitleChar"/>
    <w:uiPriority w:val="10"/>
    <w:qFormat/>
    <w:rsid w:val="00AA713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7134"/>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6034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op.cnw.com.a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shop.cnw.com.au/cnw/en/AUD/privacyPolicy" TargetMode="External"/><Relationship Id="rId4" Type="http://schemas.openxmlformats.org/officeDocument/2006/relationships/settings" Target="settings.xml"/><Relationship Id="rId9" Type="http://schemas.openxmlformats.org/officeDocument/2006/relationships/hyperlink" Target="https://shop.cnw.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CC44C6-876B-43ED-82FE-796EAF920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4</Pages>
  <Words>1673</Words>
  <Characters>9540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BGW Group</Company>
  <LinksUpToDate>false</LinksUpToDate>
  <CharactersWithSpaces>11191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 Yip</dc:creator>
  <cp:keywords/>
  <dc:description/>
  <cp:lastModifiedBy>Maria Astill</cp:lastModifiedBy>
  <cp:revision>39</cp:revision>
  <cp:lastPrinted>2024-03-07T03:47:00Z</cp:lastPrinted>
  <dcterms:created xsi:type="dcterms:W3CDTF">2024-03-06T04:14:00Z</dcterms:created>
  <dcterms:modified xsi:type="dcterms:W3CDTF">2024-05-09T03:41:00Z</dcterms:modified>
</cp:coreProperties>
</file>